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265E03" w14:textId="14C6D375" w:rsidR="0092145D" w:rsidRPr="00DA78ED" w:rsidRDefault="0092145D" w:rsidP="0092145D">
      <w:pPr>
        <w:rPr>
          <w:rFonts w:ascii="Barlow" w:hAnsi="Barlow"/>
          <w:color w:val="364692"/>
          <w:sz w:val="20"/>
          <w:szCs w:val="20"/>
        </w:rPr>
      </w:pPr>
    </w:p>
    <w:p w14:paraId="03A68CA7" w14:textId="47C1CBB9" w:rsidR="00CE2732" w:rsidRPr="00634AA5" w:rsidRDefault="00CE2732" w:rsidP="00CE2732">
      <w:pPr>
        <w:jc w:val="both"/>
        <w:rPr>
          <w:rFonts w:ascii="Barlow" w:eastAsia="Calibri" w:hAnsi="Barlow" w:cs="Times New Roman"/>
          <w:b/>
          <w:bCs/>
          <w:kern w:val="0"/>
          <w:sz w:val="20"/>
          <w:szCs w:val="20"/>
          <w14:ligatures w14:val="none"/>
        </w:rPr>
      </w:pPr>
    </w:p>
    <w:tbl>
      <w:tblPr>
        <w:tblStyle w:val="TabelacomGrelh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634AA5" w:rsidRPr="00634AA5" w14:paraId="03C9EAD5" w14:textId="77777777" w:rsidTr="00CE2732">
        <w:tc>
          <w:tcPr>
            <w:tcW w:w="4247" w:type="dxa"/>
          </w:tcPr>
          <w:p w14:paraId="2524D1DD" w14:textId="501D006F" w:rsidR="00CE2732" w:rsidRPr="00634AA5" w:rsidRDefault="00CE2732" w:rsidP="00CE2732">
            <w:pPr>
              <w:jc w:val="both"/>
              <w:rPr>
                <w:rFonts w:ascii="Barlow" w:eastAsia="Calibri" w:hAnsi="Barlow" w:cs="Times New Roman"/>
                <w:b/>
                <w:bCs/>
                <w:kern w:val="0"/>
                <w:sz w:val="20"/>
                <w:szCs w:val="20"/>
                <w14:ligatures w14:val="none"/>
              </w:rPr>
            </w:pPr>
            <w:r w:rsidRPr="00634AA5">
              <w:rPr>
                <w:rFonts w:ascii="Barlow" w:eastAsia="Calibri" w:hAnsi="Barlow" w:cs="Times New Roman"/>
                <w:b/>
                <w:bCs/>
                <w:kern w:val="0"/>
                <w:sz w:val="20"/>
                <w:szCs w:val="20"/>
                <w14:ligatures w14:val="none"/>
              </w:rPr>
              <w:t>Código da operação</w:t>
            </w:r>
          </w:p>
          <w:p w14:paraId="1093DF5C" w14:textId="77777777" w:rsidR="00CE2732" w:rsidRPr="00634AA5" w:rsidRDefault="00CE2732" w:rsidP="00CE2732">
            <w:pPr>
              <w:jc w:val="both"/>
              <w:rPr>
                <w:rFonts w:ascii="Barlow" w:eastAsia="Calibri" w:hAnsi="Barlow" w:cs="Times New Roman"/>
                <w:kern w:val="0"/>
                <w:sz w:val="20"/>
                <w:szCs w:val="20"/>
                <w14:ligatures w14:val="none"/>
              </w:rPr>
            </w:pPr>
            <w:r w:rsidRPr="00634AA5">
              <w:rPr>
                <w:rFonts w:ascii="Barlow" w:eastAsia="Calibri" w:hAnsi="Barlow" w:cs="Times New Roman"/>
                <w:kern w:val="0"/>
                <w:sz w:val="20"/>
                <w:szCs w:val="20"/>
                <w14:ligatures w14:val="none"/>
              </w:rPr>
              <w:t>&lt;XXXXXXXXXXX&gt;</w:t>
            </w:r>
          </w:p>
          <w:p w14:paraId="13EC7842" w14:textId="77777777" w:rsidR="00CE2732" w:rsidRPr="00634AA5" w:rsidRDefault="00CE2732" w:rsidP="00CE2732">
            <w:pPr>
              <w:jc w:val="both"/>
              <w:rPr>
                <w:rFonts w:ascii="Barlow" w:eastAsia="Calibri" w:hAnsi="Barlow" w:cs="Times New Roman"/>
                <w:kern w:val="0"/>
                <w:sz w:val="20"/>
                <w:szCs w:val="20"/>
                <w14:ligatures w14:val="none"/>
              </w:rPr>
            </w:pPr>
          </w:p>
          <w:p w14:paraId="71CE396A" w14:textId="77777777" w:rsidR="00CE2732" w:rsidRPr="00634AA5" w:rsidRDefault="00CE2732" w:rsidP="00CE2732">
            <w:pPr>
              <w:jc w:val="both"/>
              <w:rPr>
                <w:rFonts w:ascii="Barlow" w:eastAsia="Calibri" w:hAnsi="Barlow" w:cs="Times New Roman"/>
                <w:b/>
                <w:bCs/>
                <w:kern w:val="0"/>
                <w:sz w:val="20"/>
                <w:szCs w:val="20"/>
                <w14:ligatures w14:val="none"/>
              </w:rPr>
            </w:pPr>
            <w:r w:rsidRPr="00634AA5">
              <w:rPr>
                <w:rFonts w:ascii="Barlow" w:eastAsia="Calibri" w:hAnsi="Barlow" w:cs="Times New Roman"/>
                <w:b/>
                <w:bCs/>
                <w:kern w:val="0"/>
                <w:sz w:val="20"/>
                <w:szCs w:val="20"/>
                <w14:ligatures w14:val="none"/>
              </w:rPr>
              <w:t>Programa</w:t>
            </w:r>
          </w:p>
          <w:p w14:paraId="0F7D959E" w14:textId="77777777" w:rsidR="00CE2732" w:rsidRPr="00634AA5" w:rsidRDefault="00CE2732" w:rsidP="00CE2732">
            <w:pPr>
              <w:jc w:val="both"/>
              <w:rPr>
                <w:rFonts w:ascii="Barlow" w:eastAsia="Calibri" w:hAnsi="Barlow" w:cs="Times New Roman"/>
                <w:kern w:val="0"/>
                <w:sz w:val="20"/>
                <w:szCs w:val="20"/>
                <w14:ligatures w14:val="none"/>
              </w:rPr>
            </w:pPr>
            <w:r w:rsidRPr="00634AA5">
              <w:rPr>
                <w:rFonts w:ascii="Barlow" w:eastAsia="Calibri" w:hAnsi="Barlow" w:cs="Times New Roman"/>
                <w:kern w:val="0"/>
                <w:sz w:val="20"/>
                <w:szCs w:val="20"/>
                <w14:ligatures w14:val="none"/>
              </w:rPr>
              <w:t>&lt;XX-XXXX-XX-XXXX&gt;</w:t>
            </w:r>
          </w:p>
          <w:p w14:paraId="5FE1767C" w14:textId="77777777" w:rsidR="00CE2732" w:rsidRPr="00634AA5" w:rsidRDefault="00CE2732" w:rsidP="00CE2732">
            <w:pPr>
              <w:jc w:val="both"/>
              <w:rPr>
                <w:rFonts w:ascii="Barlow" w:eastAsia="Calibri" w:hAnsi="Barlow" w:cs="Times New Roman"/>
                <w:kern w:val="0"/>
                <w:sz w:val="20"/>
                <w:szCs w:val="20"/>
                <w14:ligatures w14:val="none"/>
              </w:rPr>
            </w:pPr>
          </w:p>
          <w:p w14:paraId="678B53B4" w14:textId="77777777" w:rsidR="00CE2732" w:rsidRPr="00634AA5" w:rsidRDefault="00CE2732" w:rsidP="00CE2732">
            <w:pPr>
              <w:jc w:val="both"/>
              <w:rPr>
                <w:rFonts w:ascii="Barlow" w:eastAsia="Calibri" w:hAnsi="Barlow" w:cs="Times New Roman"/>
                <w:b/>
                <w:bCs/>
                <w:kern w:val="0"/>
                <w:sz w:val="20"/>
                <w:szCs w:val="20"/>
                <w14:ligatures w14:val="none"/>
              </w:rPr>
            </w:pPr>
            <w:r w:rsidRPr="00634AA5">
              <w:rPr>
                <w:rFonts w:ascii="Barlow" w:eastAsia="Calibri" w:hAnsi="Barlow" w:cs="Times New Roman"/>
                <w:b/>
                <w:bCs/>
                <w:kern w:val="0"/>
                <w:sz w:val="20"/>
                <w:szCs w:val="20"/>
                <w14:ligatures w14:val="none"/>
              </w:rPr>
              <w:t>Tipologia de Operação</w:t>
            </w:r>
          </w:p>
          <w:p w14:paraId="795C2627" w14:textId="77777777" w:rsidR="00CE2732" w:rsidRPr="00634AA5" w:rsidRDefault="00CE2732" w:rsidP="00CE2732">
            <w:pPr>
              <w:jc w:val="both"/>
              <w:rPr>
                <w:rFonts w:ascii="Barlow" w:eastAsia="Calibri" w:hAnsi="Barlow" w:cs="Times New Roman"/>
                <w:b/>
                <w:bCs/>
                <w:kern w:val="0"/>
                <w:sz w:val="20"/>
                <w:szCs w:val="20"/>
                <w14:ligatures w14:val="none"/>
              </w:rPr>
            </w:pPr>
            <w:proofErr w:type="spellStart"/>
            <w:r w:rsidRPr="00634AA5">
              <w:rPr>
                <w:rFonts w:ascii="Barlow" w:eastAsia="Calibri" w:hAnsi="Barlow" w:cs="Times New Roman"/>
                <w:b/>
                <w:bCs/>
                <w:kern w:val="0"/>
                <w:sz w:val="20"/>
                <w:szCs w:val="20"/>
                <w14:ligatures w14:val="none"/>
              </w:rPr>
              <w:t>Xxxxxxxx</w:t>
            </w:r>
            <w:proofErr w:type="spellEnd"/>
          </w:p>
          <w:p w14:paraId="5F30967C" w14:textId="77777777" w:rsidR="00CE2732" w:rsidRPr="00634AA5" w:rsidRDefault="00CE2732" w:rsidP="00CE2732">
            <w:pPr>
              <w:jc w:val="both"/>
              <w:rPr>
                <w:rFonts w:ascii="Barlow" w:eastAsia="Calibri" w:hAnsi="Barlow" w:cs="Times New Roman"/>
                <w:b/>
                <w:bCs/>
                <w:kern w:val="0"/>
                <w:sz w:val="20"/>
                <w:szCs w:val="20"/>
                <w14:ligatures w14:val="none"/>
              </w:rPr>
            </w:pPr>
          </w:p>
          <w:p w14:paraId="6609F7AC" w14:textId="77777777" w:rsidR="00CE2732" w:rsidRPr="00634AA5" w:rsidRDefault="00CE2732" w:rsidP="00CE2732">
            <w:pPr>
              <w:jc w:val="both"/>
              <w:rPr>
                <w:rFonts w:ascii="Barlow" w:eastAsia="Calibri" w:hAnsi="Barlow" w:cs="Times New Roman"/>
                <w:b/>
                <w:bCs/>
                <w:kern w:val="0"/>
                <w:sz w:val="20"/>
                <w:szCs w:val="20"/>
                <w14:ligatures w14:val="none"/>
              </w:rPr>
            </w:pPr>
            <w:r w:rsidRPr="00634AA5">
              <w:rPr>
                <w:rFonts w:ascii="Barlow" w:eastAsia="Calibri" w:hAnsi="Barlow" w:cs="Times New Roman"/>
                <w:b/>
                <w:bCs/>
                <w:kern w:val="0"/>
                <w:sz w:val="20"/>
                <w:szCs w:val="20"/>
                <w14:ligatures w14:val="none"/>
              </w:rPr>
              <w:t>Nome do projeto</w:t>
            </w:r>
          </w:p>
          <w:p w14:paraId="276F7F84" w14:textId="77777777" w:rsidR="00CE2732" w:rsidRPr="00634AA5" w:rsidRDefault="00CE2732" w:rsidP="00CE2732">
            <w:pPr>
              <w:jc w:val="both"/>
              <w:rPr>
                <w:rFonts w:ascii="Barlow" w:eastAsia="Calibri" w:hAnsi="Barlow" w:cs="Times New Roman"/>
                <w:kern w:val="0"/>
                <w:sz w:val="20"/>
                <w:szCs w:val="20"/>
                <w14:ligatures w14:val="none"/>
              </w:rPr>
            </w:pPr>
            <w:r w:rsidRPr="00634AA5">
              <w:rPr>
                <w:rFonts w:ascii="Barlow" w:eastAsia="Calibri" w:hAnsi="Barlow" w:cs="Times New Roman"/>
                <w:kern w:val="0"/>
                <w:sz w:val="20"/>
                <w:szCs w:val="20"/>
                <w14:ligatures w14:val="none"/>
              </w:rPr>
              <w:t>&lt;XXXXXXXXX&gt;</w:t>
            </w:r>
          </w:p>
          <w:p w14:paraId="7B7BB25B" w14:textId="77777777" w:rsidR="00CE2732" w:rsidRPr="00634AA5" w:rsidRDefault="00CE2732" w:rsidP="00CE2732">
            <w:pPr>
              <w:jc w:val="both"/>
              <w:rPr>
                <w:rFonts w:ascii="Barlow" w:eastAsia="Calibri" w:hAnsi="Barlow" w:cs="Times New Roman"/>
                <w:kern w:val="0"/>
                <w:sz w:val="20"/>
                <w:szCs w:val="20"/>
                <w14:ligatures w14:val="none"/>
              </w:rPr>
            </w:pPr>
          </w:p>
          <w:p w14:paraId="5376513B" w14:textId="77777777" w:rsidR="00CE2732" w:rsidRPr="00634AA5" w:rsidRDefault="00CE2732" w:rsidP="00CE2732">
            <w:pPr>
              <w:jc w:val="both"/>
              <w:rPr>
                <w:rFonts w:ascii="Barlow" w:eastAsia="Calibri" w:hAnsi="Barlow" w:cs="Times New Roman"/>
                <w:b/>
                <w:bCs/>
                <w:kern w:val="0"/>
                <w:sz w:val="20"/>
                <w:szCs w:val="20"/>
                <w14:ligatures w14:val="none"/>
              </w:rPr>
            </w:pPr>
            <w:r w:rsidRPr="00634AA5">
              <w:rPr>
                <w:rFonts w:ascii="Barlow" w:eastAsia="Calibri" w:hAnsi="Barlow" w:cs="Times New Roman"/>
                <w:b/>
                <w:bCs/>
                <w:kern w:val="0"/>
                <w:sz w:val="20"/>
                <w:szCs w:val="20"/>
                <w14:ligatures w14:val="none"/>
              </w:rPr>
              <w:t>Beneficiário(s)</w:t>
            </w:r>
          </w:p>
          <w:p w14:paraId="7D172E27" w14:textId="77777777" w:rsidR="00CE2732" w:rsidRPr="00634AA5" w:rsidRDefault="00CE2732" w:rsidP="00CE2732">
            <w:pPr>
              <w:jc w:val="both"/>
              <w:rPr>
                <w:rFonts w:ascii="Barlow" w:eastAsia="Calibri" w:hAnsi="Barlow" w:cs="Times New Roman"/>
                <w:kern w:val="0"/>
                <w:sz w:val="20"/>
                <w:szCs w:val="20"/>
                <w14:ligatures w14:val="none"/>
              </w:rPr>
            </w:pPr>
            <w:r w:rsidRPr="00634AA5">
              <w:rPr>
                <w:rFonts w:ascii="Barlow" w:eastAsia="Calibri" w:hAnsi="Barlow" w:cs="Times New Roman"/>
                <w:kern w:val="0"/>
                <w:sz w:val="20"/>
                <w:szCs w:val="20"/>
                <w14:ligatures w14:val="none"/>
              </w:rPr>
              <w:t>&lt;XXXXXXXXX&gt;</w:t>
            </w:r>
          </w:p>
          <w:p w14:paraId="7D5299AE" w14:textId="77777777" w:rsidR="00CE2732" w:rsidRPr="00634AA5" w:rsidRDefault="00CE2732" w:rsidP="00CE2732">
            <w:pPr>
              <w:jc w:val="both"/>
              <w:rPr>
                <w:rFonts w:ascii="Barlow" w:eastAsia="Calibri" w:hAnsi="Barlow" w:cs="Times New Roman"/>
                <w:kern w:val="0"/>
                <w:sz w:val="20"/>
                <w:szCs w:val="20"/>
                <w14:ligatures w14:val="none"/>
              </w:rPr>
            </w:pPr>
          </w:p>
          <w:p w14:paraId="64DEB0CE" w14:textId="77777777" w:rsidR="00CE2732" w:rsidRPr="00634AA5" w:rsidRDefault="00CE2732" w:rsidP="00CE2732">
            <w:pPr>
              <w:jc w:val="both"/>
              <w:rPr>
                <w:rFonts w:ascii="Barlow" w:eastAsia="Calibri" w:hAnsi="Barlow" w:cs="Times New Roman"/>
                <w:b/>
                <w:bCs/>
                <w:kern w:val="0"/>
                <w:sz w:val="20"/>
                <w:szCs w:val="20"/>
                <w14:ligatures w14:val="none"/>
              </w:rPr>
            </w:pPr>
            <w:r w:rsidRPr="00634AA5">
              <w:rPr>
                <w:rFonts w:ascii="Barlow" w:eastAsia="Calibri" w:hAnsi="Barlow" w:cs="Times New Roman"/>
                <w:b/>
                <w:bCs/>
                <w:kern w:val="0"/>
                <w:sz w:val="20"/>
                <w:szCs w:val="20"/>
                <w14:ligatures w14:val="none"/>
              </w:rPr>
              <w:t>Data da apresentação da candidatura</w:t>
            </w:r>
          </w:p>
          <w:p w14:paraId="4E31ADC5" w14:textId="77777777" w:rsidR="00CE2732" w:rsidRPr="00634AA5" w:rsidRDefault="00CE2732" w:rsidP="00CE2732">
            <w:pPr>
              <w:jc w:val="both"/>
              <w:rPr>
                <w:rFonts w:ascii="Barlow" w:eastAsia="Calibri" w:hAnsi="Barlow" w:cs="Times New Roman"/>
                <w:kern w:val="0"/>
                <w:sz w:val="20"/>
                <w:szCs w:val="20"/>
                <w14:ligatures w14:val="none"/>
              </w:rPr>
            </w:pPr>
            <w:r w:rsidRPr="00634AA5">
              <w:rPr>
                <w:rFonts w:ascii="Barlow" w:eastAsia="Calibri" w:hAnsi="Barlow" w:cs="Times New Roman"/>
                <w:kern w:val="0"/>
                <w:sz w:val="20"/>
                <w:szCs w:val="20"/>
                <w14:ligatures w14:val="none"/>
              </w:rPr>
              <w:t>&lt;DD-MM-AAAA&gt;</w:t>
            </w:r>
          </w:p>
          <w:p w14:paraId="62E43DB9" w14:textId="77777777" w:rsidR="00CE2732" w:rsidRPr="00634AA5" w:rsidRDefault="00CE2732" w:rsidP="00CE2732">
            <w:pPr>
              <w:jc w:val="both"/>
              <w:rPr>
                <w:rFonts w:ascii="Barlow" w:eastAsia="Calibri" w:hAnsi="Barlow" w:cs="Times New Roman"/>
                <w:kern w:val="0"/>
                <w:sz w:val="20"/>
                <w:szCs w:val="20"/>
                <w14:ligatures w14:val="none"/>
              </w:rPr>
            </w:pPr>
          </w:p>
          <w:p w14:paraId="6920D645" w14:textId="77777777" w:rsidR="00CE2732" w:rsidRPr="00634AA5" w:rsidRDefault="00CE2732" w:rsidP="00CE2732">
            <w:pPr>
              <w:jc w:val="both"/>
              <w:rPr>
                <w:rFonts w:ascii="Barlow" w:eastAsia="Calibri" w:hAnsi="Barlow" w:cs="Times New Roman"/>
                <w:b/>
                <w:bCs/>
                <w:kern w:val="0"/>
                <w:sz w:val="20"/>
                <w:szCs w:val="20"/>
                <w14:ligatures w14:val="none"/>
              </w:rPr>
            </w:pPr>
            <w:r w:rsidRPr="00634AA5">
              <w:rPr>
                <w:rFonts w:ascii="Barlow" w:eastAsia="Calibri" w:hAnsi="Barlow" w:cs="Times New Roman"/>
                <w:b/>
                <w:bCs/>
                <w:kern w:val="0"/>
                <w:sz w:val="20"/>
                <w:szCs w:val="20"/>
                <w14:ligatures w14:val="none"/>
              </w:rPr>
              <w:t>Data da aprovação da operação</w:t>
            </w:r>
          </w:p>
          <w:p w14:paraId="2BC8FCC5" w14:textId="77777777" w:rsidR="00CE2732" w:rsidRPr="00634AA5" w:rsidRDefault="00CE2732" w:rsidP="00CE2732">
            <w:pPr>
              <w:jc w:val="both"/>
              <w:rPr>
                <w:rFonts w:ascii="Barlow" w:eastAsia="Calibri" w:hAnsi="Barlow" w:cs="Times New Roman"/>
                <w:kern w:val="0"/>
                <w:sz w:val="20"/>
                <w:szCs w:val="20"/>
                <w14:ligatures w14:val="none"/>
              </w:rPr>
            </w:pPr>
            <w:r w:rsidRPr="00634AA5">
              <w:rPr>
                <w:rFonts w:ascii="Barlow" w:eastAsia="Calibri" w:hAnsi="Barlow" w:cs="Times New Roman"/>
                <w:kern w:val="0"/>
                <w:sz w:val="20"/>
                <w:szCs w:val="20"/>
                <w14:ligatures w14:val="none"/>
              </w:rPr>
              <w:t>&lt;DD-MM-AAAA&gt;</w:t>
            </w:r>
          </w:p>
          <w:p w14:paraId="0A7A9AF7" w14:textId="77777777" w:rsidR="00CE2732" w:rsidRPr="00634AA5" w:rsidRDefault="00CE2732" w:rsidP="0092145D">
            <w:pPr>
              <w:rPr>
                <w:rFonts w:ascii="Barlow" w:hAnsi="Barlow"/>
                <w:sz w:val="20"/>
                <w:szCs w:val="20"/>
              </w:rPr>
            </w:pPr>
          </w:p>
        </w:tc>
        <w:tc>
          <w:tcPr>
            <w:tcW w:w="4247" w:type="dxa"/>
          </w:tcPr>
          <w:p w14:paraId="53B9B656" w14:textId="77777777" w:rsidR="00CE2732" w:rsidRPr="00634AA5" w:rsidRDefault="00CE2732" w:rsidP="00CE2732">
            <w:pPr>
              <w:jc w:val="center"/>
              <w:rPr>
                <w:rFonts w:ascii="Barlow" w:hAnsi="Barlow"/>
                <w:b/>
                <w:bCs/>
                <w:sz w:val="20"/>
                <w:szCs w:val="20"/>
              </w:rPr>
            </w:pPr>
          </w:p>
          <w:p w14:paraId="68913BB2" w14:textId="77777777" w:rsidR="00CE2732" w:rsidRPr="00634AA5" w:rsidRDefault="00CE2732" w:rsidP="00CE2732">
            <w:pPr>
              <w:jc w:val="center"/>
              <w:rPr>
                <w:rFonts w:ascii="Barlow" w:hAnsi="Barlow"/>
                <w:b/>
                <w:bCs/>
                <w:sz w:val="20"/>
                <w:szCs w:val="20"/>
              </w:rPr>
            </w:pPr>
          </w:p>
          <w:p w14:paraId="2EFE9BA3" w14:textId="77777777" w:rsidR="00CE2732" w:rsidRPr="00634AA5" w:rsidRDefault="00CE2732" w:rsidP="00CE2732">
            <w:pPr>
              <w:jc w:val="center"/>
              <w:rPr>
                <w:rFonts w:ascii="Barlow" w:hAnsi="Barlow"/>
                <w:b/>
                <w:bCs/>
                <w:sz w:val="20"/>
                <w:szCs w:val="20"/>
              </w:rPr>
            </w:pPr>
          </w:p>
          <w:p w14:paraId="0415A1C7" w14:textId="77777777" w:rsidR="00CE2732" w:rsidRPr="00634AA5" w:rsidRDefault="00CE2732" w:rsidP="00CE2732">
            <w:pPr>
              <w:jc w:val="center"/>
              <w:rPr>
                <w:rFonts w:ascii="Barlow" w:hAnsi="Barlow"/>
                <w:b/>
                <w:bCs/>
                <w:sz w:val="20"/>
                <w:szCs w:val="20"/>
              </w:rPr>
            </w:pPr>
          </w:p>
          <w:p w14:paraId="164704D3" w14:textId="77777777" w:rsidR="00CE2732" w:rsidRPr="00634AA5" w:rsidRDefault="00CE2732" w:rsidP="00CE2732">
            <w:pPr>
              <w:jc w:val="center"/>
              <w:rPr>
                <w:rFonts w:ascii="Barlow" w:hAnsi="Barlow"/>
                <w:b/>
                <w:bCs/>
                <w:sz w:val="20"/>
                <w:szCs w:val="20"/>
              </w:rPr>
            </w:pPr>
          </w:p>
          <w:p w14:paraId="47AF573C" w14:textId="6873F6DA" w:rsidR="00CE2732" w:rsidRPr="00634AA5" w:rsidRDefault="00CE2732" w:rsidP="00610117">
            <w:pPr>
              <w:spacing w:line="360" w:lineRule="auto"/>
              <w:jc w:val="center"/>
              <w:rPr>
                <w:rFonts w:ascii="Barlow" w:hAnsi="Barlow"/>
                <w:b/>
                <w:bCs/>
                <w:sz w:val="28"/>
                <w:szCs w:val="28"/>
              </w:rPr>
            </w:pPr>
            <w:r w:rsidRPr="00634AA5">
              <w:rPr>
                <w:rFonts w:ascii="Barlow" w:hAnsi="Barlow"/>
                <w:b/>
                <w:bCs/>
                <w:sz w:val="28"/>
                <w:szCs w:val="28"/>
              </w:rPr>
              <w:t xml:space="preserve">DECLARAÇÃO DE CEDÊNCIA DE DIREITOS DE AUTOR E CONEXOS </w:t>
            </w:r>
          </w:p>
          <w:p w14:paraId="1C97BA11" w14:textId="77777777" w:rsidR="00CE2732" w:rsidRPr="00634AA5" w:rsidRDefault="00CE2732" w:rsidP="0092145D">
            <w:pPr>
              <w:rPr>
                <w:rFonts w:ascii="Barlow" w:hAnsi="Barlow"/>
                <w:sz w:val="20"/>
                <w:szCs w:val="20"/>
              </w:rPr>
            </w:pPr>
          </w:p>
        </w:tc>
      </w:tr>
    </w:tbl>
    <w:p w14:paraId="3DE36D4B" w14:textId="77777777" w:rsidR="004B41D8" w:rsidRPr="00F972B0" w:rsidRDefault="004B41D8" w:rsidP="0092145D">
      <w:pPr>
        <w:rPr>
          <w:rFonts w:ascii="Barlow Light" w:hAnsi="Barlow Light"/>
          <w:sz w:val="20"/>
          <w:szCs w:val="20"/>
        </w:rPr>
      </w:pPr>
    </w:p>
    <w:p w14:paraId="1F66BCFB" w14:textId="6C116EF5" w:rsidR="00530880" w:rsidRPr="006E6B40" w:rsidRDefault="0092145D" w:rsidP="006E6B40">
      <w:pPr>
        <w:spacing w:after="0" w:line="300" w:lineRule="exact"/>
        <w:jc w:val="both"/>
        <w:rPr>
          <w:rFonts w:ascii="Barlow" w:hAnsi="Barlow"/>
        </w:rPr>
      </w:pPr>
      <w:r w:rsidRPr="006E6B40">
        <w:rPr>
          <w:rFonts w:ascii="Barlow" w:hAnsi="Barlow"/>
        </w:rPr>
        <w:t xml:space="preserve">Considerando que no âmbito das obrigações </w:t>
      </w:r>
      <w:r w:rsidR="00530880" w:rsidRPr="006E6B40">
        <w:rPr>
          <w:rFonts w:ascii="Barlow" w:hAnsi="Barlow"/>
        </w:rPr>
        <w:t xml:space="preserve">estatuídas pelas disposições conjugadas </w:t>
      </w:r>
      <w:r w:rsidR="001A3FBB">
        <w:rPr>
          <w:rFonts w:ascii="Barlow" w:hAnsi="Barlow"/>
        </w:rPr>
        <w:t xml:space="preserve">da alínea d) </w:t>
      </w:r>
      <w:r w:rsidR="00530880" w:rsidRPr="006E6B40">
        <w:rPr>
          <w:rFonts w:ascii="Barlow" w:hAnsi="Barlow"/>
        </w:rPr>
        <w:t>do n.º 1</w:t>
      </w:r>
      <w:r w:rsidR="001A3FBB">
        <w:rPr>
          <w:rFonts w:ascii="Barlow" w:hAnsi="Barlow"/>
        </w:rPr>
        <w:t xml:space="preserve"> e da alínea c) do</w:t>
      </w:r>
      <w:r w:rsidR="00530880" w:rsidRPr="006E6B40">
        <w:rPr>
          <w:rFonts w:ascii="Barlow" w:hAnsi="Barlow"/>
        </w:rPr>
        <w:t xml:space="preserve"> n.º 2</w:t>
      </w:r>
      <w:r w:rsidR="00720480">
        <w:rPr>
          <w:rFonts w:ascii="Barlow" w:hAnsi="Barlow"/>
        </w:rPr>
        <w:t xml:space="preserve"> </w:t>
      </w:r>
      <w:r w:rsidR="00530880" w:rsidRPr="006E6B40">
        <w:rPr>
          <w:rFonts w:ascii="Barlow" w:hAnsi="Barlow"/>
        </w:rPr>
        <w:t xml:space="preserve">do </w:t>
      </w:r>
      <w:r w:rsidRPr="006E6B40">
        <w:rPr>
          <w:rFonts w:ascii="Barlow" w:hAnsi="Barlow"/>
        </w:rPr>
        <w:t>artigo 15.º do Decreto-Lei n.º 20-A/2023, de 22</w:t>
      </w:r>
      <w:r w:rsidR="00530880" w:rsidRPr="006E6B40">
        <w:rPr>
          <w:rFonts w:ascii="Barlow" w:hAnsi="Barlow"/>
        </w:rPr>
        <w:t xml:space="preserve"> de março,</w:t>
      </w:r>
      <w:r w:rsidRPr="006E6B40">
        <w:rPr>
          <w:rFonts w:ascii="Barlow" w:hAnsi="Barlow"/>
        </w:rPr>
        <w:t xml:space="preserve"> </w:t>
      </w:r>
      <w:r w:rsidR="00530880" w:rsidRPr="006E6B40">
        <w:rPr>
          <w:rFonts w:ascii="Barlow" w:hAnsi="Barlow"/>
        </w:rPr>
        <w:t>p</w:t>
      </w:r>
      <w:r w:rsidRPr="006E6B40">
        <w:rPr>
          <w:rFonts w:ascii="Barlow" w:hAnsi="Barlow"/>
        </w:rPr>
        <w:t>ara operações cujo custo elegível financiado seja superior a (euro) 500 000 é obrigatória a realização de um vídeo, com uma duração não inferior a um minuto, para apresentação da operação, respetivos objetivos e resultados</w:t>
      </w:r>
      <w:r w:rsidR="00CE2732" w:rsidRPr="006E6B40">
        <w:rPr>
          <w:rFonts w:ascii="Barlow" w:hAnsi="Barlow"/>
        </w:rPr>
        <w:t>;</w:t>
      </w:r>
    </w:p>
    <w:p w14:paraId="3070C352" w14:textId="28D3ACB8" w:rsidR="00CE2732" w:rsidRPr="006E6B40" w:rsidRDefault="00191A7B" w:rsidP="00191A7B">
      <w:pPr>
        <w:tabs>
          <w:tab w:val="left" w:pos="6940"/>
        </w:tabs>
        <w:spacing w:after="0" w:line="300" w:lineRule="exact"/>
        <w:jc w:val="both"/>
        <w:rPr>
          <w:rFonts w:ascii="Barlow" w:hAnsi="Barlow"/>
        </w:rPr>
      </w:pPr>
      <w:r>
        <w:rPr>
          <w:rFonts w:ascii="Barlow" w:hAnsi="Barlow"/>
        </w:rPr>
        <w:tab/>
      </w:r>
    </w:p>
    <w:p w14:paraId="677F29BA" w14:textId="2114B905" w:rsidR="00CE2732" w:rsidRPr="006E6B40" w:rsidRDefault="00CE2732" w:rsidP="006E6B40">
      <w:pPr>
        <w:spacing w:after="0" w:line="300" w:lineRule="exact"/>
        <w:jc w:val="both"/>
        <w:rPr>
          <w:rFonts w:ascii="Barlow" w:hAnsi="Barlow"/>
        </w:rPr>
      </w:pPr>
      <w:r w:rsidRPr="006E6B40">
        <w:rPr>
          <w:rFonts w:ascii="Barlow" w:hAnsi="Barlow"/>
        </w:rPr>
        <w:t>Considerando ainda que a realização do referido vídeo consubstancia, nos termos das disposições legais acima referidas</w:t>
      </w:r>
      <w:r w:rsidR="00610117" w:rsidRPr="006E6B40">
        <w:rPr>
          <w:rFonts w:ascii="Barlow" w:hAnsi="Barlow"/>
        </w:rPr>
        <w:t xml:space="preserve">, um </w:t>
      </w:r>
      <w:r w:rsidRPr="006E6B40">
        <w:rPr>
          <w:rFonts w:ascii="Barlow" w:hAnsi="Barlow"/>
        </w:rPr>
        <w:t>dos meios de publicitação e comunicação dos apoios dos programas financiadores do Portugal 2030 e da União Europeia, em conformidade com o disposto na legislação europeia e nacional aplicável;</w:t>
      </w:r>
    </w:p>
    <w:p w14:paraId="391F9C2D" w14:textId="77777777" w:rsidR="0092145D" w:rsidRPr="006E6B40" w:rsidRDefault="0092145D" w:rsidP="006E6B40">
      <w:pPr>
        <w:spacing w:after="0" w:line="300" w:lineRule="exact"/>
        <w:rPr>
          <w:rFonts w:ascii="Barlow" w:hAnsi="Barlow"/>
        </w:rPr>
      </w:pPr>
    </w:p>
    <w:p w14:paraId="215A287D" w14:textId="1711D146" w:rsidR="00530880" w:rsidRDefault="00530880" w:rsidP="006E6B40">
      <w:pPr>
        <w:spacing w:after="0" w:line="300" w:lineRule="exact"/>
        <w:jc w:val="both"/>
        <w:rPr>
          <w:rFonts w:ascii="Barlow" w:hAnsi="Barlow"/>
        </w:rPr>
      </w:pPr>
      <w:r w:rsidRPr="006E6B40">
        <w:rPr>
          <w:rFonts w:ascii="Barlow" w:hAnsi="Barlow"/>
        </w:rPr>
        <w:t>[Nome Completo/Designação da pessoa coletiva beneficiário do apoio]</w:t>
      </w:r>
      <w:r w:rsidR="0092145D" w:rsidRPr="006E6B40">
        <w:rPr>
          <w:rFonts w:ascii="Barlow" w:hAnsi="Barlow"/>
        </w:rPr>
        <w:t>,</w:t>
      </w:r>
      <w:r w:rsidRPr="006E6B40">
        <w:rPr>
          <w:rFonts w:ascii="Barlow" w:hAnsi="Barlow"/>
        </w:rPr>
        <w:t xml:space="preserve"> [</w:t>
      </w:r>
      <w:r w:rsidR="0092145D" w:rsidRPr="006E6B40">
        <w:rPr>
          <w:rFonts w:ascii="Barlow" w:hAnsi="Barlow"/>
        </w:rPr>
        <w:t>portador do Cartão de Cidadão n.º ……</w:t>
      </w:r>
      <w:r w:rsidRPr="006E6B40">
        <w:rPr>
          <w:rFonts w:ascii="Barlow" w:hAnsi="Barlow"/>
        </w:rPr>
        <w:t>, no caso de pessoa singular], [</w:t>
      </w:r>
      <w:r w:rsidR="0092145D" w:rsidRPr="006E6B40">
        <w:rPr>
          <w:rFonts w:ascii="Barlow" w:hAnsi="Barlow"/>
        </w:rPr>
        <w:t>NIF</w:t>
      </w:r>
      <w:r w:rsidRPr="006E6B40">
        <w:rPr>
          <w:rFonts w:ascii="Barlow" w:hAnsi="Barlow"/>
        </w:rPr>
        <w:t xml:space="preserve">/NIPC </w:t>
      </w:r>
      <w:r w:rsidR="0092145D" w:rsidRPr="006E6B40">
        <w:rPr>
          <w:rFonts w:ascii="Barlow" w:hAnsi="Barlow"/>
        </w:rPr>
        <w:t>…</w:t>
      </w:r>
      <w:r w:rsidRPr="006E6B40">
        <w:rPr>
          <w:rFonts w:ascii="Barlow" w:hAnsi="Barlow"/>
        </w:rPr>
        <w:t>]</w:t>
      </w:r>
      <w:r w:rsidR="0092145D" w:rsidRPr="006E6B40">
        <w:rPr>
          <w:rFonts w:ascii="Barlow" w:hAnsi="Barlow"/>
        </w:rPr>
        <w:t>,</w:t>
      </w:r>
    </w:p>
    <w:p w14:paraId="3AC6677A" w14:textId="77777777" w:rsidR="00A21A88" w:rsidRDefault="00A21A88" w:rsidP="006E6B40">
      <w:pPr>
        <w:spacing w:after="0" w:line="300" w:lineRule="exact"/>
        <w:jc w:val="both"/>
        <w:rPr>
          <w:rFonts w:ascii="Barlow" w:hAnsi="Barlow"/>
        </w:rPr>
      </w:pPr>
    </w:p>
    <w:p w14:paraId="09C81F5E" w14:textId="6F236DFD" w:rsidR="00514AA9" w:rsidRDefault="0092145D" w:rsidP="006E6B40">
      <w:pPr>
        <w:spacing w:after="0" w:line="300" w:lineRule="exact"/>
        <w:jc w:val="both"/>
        <w:rPr>
          <w:rFonts w:ascii="Barlow" w:hAnsi="Barlow"/>
        </w:rPr>
      </w:pPr>
      <w:r w:rsidRPr="006E6B40">
        <w:rPr>
          <w:rFonts w:ascii="Barlow" w:hAnsi="Barlow"/>
        </w:rPr>
        <w:t xml:space="preserve">Na qualidade de </w:t>
      </w:r>
      <w:r w:rsidR="00BA164C" w:rsidRPr="006E6B40">
        <w:rPr>
          <w:rFonts w:ascii="Barlow" w:hAnsi="Barlow"/>
        </w:rPr>
        <w:t xml:space="preserve">beneficiário do apoio financeiro atribuído pelo Programa Demografia, Qualificações e Inclusão (PESSOAS 2030) e de </w:t>
      </w:r>
      <w:r w:rsidRPr="006E6B40">
        <w:rPr>
          <w:rFonts w:ascii="Barlow" w:hAnsi="Barlow"/>
        </w:rPr>
        <w:t>leg</w:t>
      </w:r>
      <w:r w:rsidR="00281207" w:rsidRPr="006E6B40">
        <w:rPr>
          <w:rFonts w:ascii="Barlow" w:hAnsi="Barlow"/>
        </w:rPr>
        <w:t>í</w:t>
      </w:r>
      <w:r w:rsidRPr="006E6B40">
        <w:rPr>
          <w:rFonts w:ascii="Barlow" w:hAnsi="Barlow"/>
        </w:rPr>
        <w:t xml:space="preserve">timo titular dos direitos de autor </w:t>
      </w:r>
      <w:r w:rsidR="00530880" w:rsidRPr="006E6B40">
        <w:rPr>
          <w:rFonts w:ascii="Barlow" w:hAnsi="Barlow"/>
        </w:rPr>
        <w:t xml:space="preserve">e conexos </w:t>
      </w:r>
      <w:r w:rsidR="00CE2732" w:rsidRPr="006E6B40">
        <w:rPr>
          <w:rFonts w:ascii="Barlow" w:hAnsi="Barlow"/>
        </w:rPr>
        <w:t>da</w:t>
      </w:r>
      <w:r w:rsidR="00BA164C" w:rsidRPr="006E6B40">
        <w:rPr>
          <w:rFonts w:ascii="Barlow" w:hAnsi="Barlow"/>
        </w:rPr>
        <w:t xml:space="preserve"> obra audiovisual </w:t>
      </w:r>
      <w:r w:rsidR="00514AA9" w:rsidRPr="006E6B40">
        <w:rPr>
          <w:rFonts w:ascii="Barlow" w:hAnsi="Barlow"/>
        </w:rPr>
        <w:t xml:space="preserve">sob a forma de videograma (vídeo), intitulada …, </w:t>
      </w:r>
      <w:r w:rsidR="00960BA4" w:rsidRPr="006E6B40">
        <w:rPr>
          <w:rFonts w:ascii="Barlow" w:hAnsi="Barlow"/>
        </w:rPr>
        <w:t>com o guião /storyboard da autoria de</w:t>
      </w:r>
      <w:proofErr w:type="gramStart"/>
      <w:r w:rsidR="00960BA4" w:rsidRPr="006E6B40">
        <w:rPr>
          <w:rFonts w:ascii="Barlow" w:hAnsi="Barlow"/>
        </w:rPr>
        <w:t xml:space="preserve"> ….</w:t>
      </w:r>
      <w:proofErr w:type="gramEnd"/>
      <w:r w:rsidR="00960BA4" w:rsidRPr="006E6B40">
        <w:rPr>
          <w:rFonts w:ascii="Barlow" w:hAnsi="Barlow"/>
        </w:rPr>
        <w:t xml:space="preserve">, realização de…. </w:t>
      </w:r>
      <w:r w:rsidR="000F1A67" w:rsidRPr="006E6B40">
        <w:rPr>
          <w:rFonts w:ascii="Barlow" w:hAnsi="Barlow"/>
        </w:rPr>
        <w:t>p</w:t>
      </w:r>
      <w:r w:rsidR="00CE2732" w:rsidRPr="006E6B40">
        <w:rPr>
          <w:rFonts w:ascii="Barlow" w:hAnsi="Barlow"/>
        </w:rPr>
        <w:t>rodução de</w:t>
      </w:r>
      <w:proofErr w:type="gramStart"/>
      <w:r w:rsidR="00960BA4" w:rsidRPr="006E6B40">
        <w:rPr>
          <w:rFonts w:ascii="Barlow" w:hAnsi="Barlow"/>
        </w:rPr>
        <w:t xml:space="preserve"> ….</w:t>
      </w:r>
      <w:proofErr w:type="gramEnd"/>
      <w:r w:rsidR="00960BA4" w:rsidRPr="006E6B40">
        <w:rPr>
          <w:rFonts w:ascii="Barlow" w:hAnsi="Barlow"/>
        </w:rPr>
        <w:t xml:space="preserve">, </w:t>
      </w:r>
      <w:r w:rsidR="00514AA9" w:rsidRPr="006E6B40">
        <w:rPr>
          <w:rFonts w:ascii="Barlow" w:hAnsi="Barlow"/>
        </w:rPr>
        <w:t>com a duração de</w:t>
      </w:r>
      <w:proofErr w:type="gramStart"/>
      <w:r w:rsidR="00514AA9" w:rsidRPr="006E6B40">
        <w:rPr>
          <w:rFonts w:ascii="Barlow" w:hAnsi="Barlow"/>
        </w:rPr>
        <w:t xml:space="preserve"> ….</w:t>
      </w:r>
      <w:proofErr w:type="gramEnd"/>
      <w:r w:rsidR="00D83623" w:rsidRPr="006E6B40">
        <w:rPr>
          <w:rFonts w:ascii="Barlow" w:hAnsi="Barlow"/>
        </w:rPr>
        <w:t xml:space="preserve">, </w:t>
      </w:r>
      <w:r w:rsidR="00281207" w:rsidRPr="006E6B40">
        <w:rPr>
          <w:rFonts w:ascii="Barlow" w:hAnsi="Barlow"/>
        </w:rPr>
        <w:t>adiante designada</w:t>
      </w:r>
      <w:r w:rsidR="000F1A67" w:rsidRPr="006E6B40">
        <w:rPr>
          <w:rFonts w:ascii="Barlow" w:hAnsi="Barlow"/>
        </w:rPr>
        <w:t xml:space="preserve"> o</w:t>
      </w:r>
      <w:r w:rsidR="00281207" w:rsidRPr="006E6B40">
        <w:rPr>
          <w:rFonts w:ascii="Barlow" w:hAnsi="Barlow"/>
        </w:rPr>
        <w:t xml:space="preserve">bra, </w:t>
      </w:r>
      <w:r w:rsidR="00D83623" w:rsidRPr="006E6B40">
        <w:rPr>
          <w:rFonts w:ascii="Barlow" w:hAnsi="Barlow"/>
        </w:rPr>
        <w:t>nos termos e para os efeitos do</w:t>
      </w:r>
      <w:r w:rsidR="00960BA4" w:rsidRPr="006E6B40">
        <w:rPr>
          <w:rFonts w:ascii="Barlow" w:hAnsi="Barlow"/>
        </w:rPr>
        <w:t>s</w:t>
      </w:r>
      <w:r w:rsidR="00D83623" w:rsidRPr="006E6B40">
        <w:rPr>
          <w:rFonts w:ascii="Barlow" w:hAnsi="Barlow"/>
        </w:rPr>
        <w:t xml:space="preserve"> artigo</w:t>
      </w:r>
      <w:r w:rsidR="00960BA4" w:rsidRPr="006E6B40">
        <w:rPr>
          <w:rFonts w:ascii="Barlow" w:hAnsi="Barlow"/>
        </w:rPr>
        <w:t>s</w:t>
      </w:r>
      <w:r w:rsidR="00D83623" w:rsidRPr="006E6B40">
        <w:rPr>
          <w:rFonts w:ascii="Barlow" w:hAnsi="Barlow"/>
        </w:rPr>
        <w:t xml:space="preserve"> 41.º</w:t>
      </w:r>
      <w:r w:rsidR="00960BA4" w:rsidRPr="006E6B40">
        <w:rPr>
          <w:rFonts w:ascii="Barlow" w:hAnsi="Barlow"/>
        </w:rPr>
        <w:t xml:space="preserve"> e 178.º</w:t>
      </w:r>
      <w:r w:rsidR="00D83623" w:rsidRPr="006E6B40">
        <w:rPr>
          <w:rFonts w:ascii="Barlow" w:hAnsi="Barlow"/>
        </w:rPr>
        <w:t xml:space="preserve"> do Código do Direito de Autor e dos Direitos Conexos (CDADC), </w:t>
      </w:r>
      <w:r w:rsidR="00960BA4" w:rsidRPr="006E6B40">
        <w:rPr>
          <w:rFonts w:ascii="Barlow" w:hAnsi="Barlow"/>
        </w:rPr>
        <w:t xml:space="preserve">aprovado pelo Decreto-Lei n.º 63/85, de 14 de março, na sua redação atual, </w:t>
      </w:r>
      <w:r w:rsidR="00514AA9" w:rsidRPr="006E6B40">
        <w:rPr>
          <w:rFonts w:ascii="Barlow" w:hAnsi="Barlow"/>
        </w:rPr>
        <w:t>declara que:</w:t>
      </w:r>
    </w:p>
    <w:p w14:paraId="2BBAAA29" w14:textId="3F80C91A" w:rsidR="000F1A67" w:rsidRPr="006E6B40" w:rsidRDefault="00960BA4" w:rsidP="006E6B40">
      <w:pPr>
        <w:pStyle w:val="PargrafodaLista"/>
        <w:numPr>
          <w:ilvl w:val="0"/>
          <w:numId w:val="1"/>
        </w:numPr>
        <w:spacing w:after="0" w:line="300" w:lineRule="exact"/>
        <w:jc w:val="both"/>
        <w:rPr>
          <w:rFonts w:ascii="Barlow" w:hAnsi="Barlow"/>
        </w:rPr>
      </w:pPr>
      <w:r w:rsidRPr="006E6B40">
        <w:rPr>
          <w:rFonts w:ascii="Barlow" w:hAnsi="Barlow"/>
        </w:rPr>
        <w:t xml:space="preserve">Para a </w:t>
      </w:r>
      <w:r w:rsidR="006C17A4" w:rsidRPr="006E6B40">
        <w:rPr>
          <w:rFonts w:ascii="Barlow" w:hAnsi="Barlow"/>
        </w:rPr>
        <w:t xml:space="preserve">criação e desenvolvimento, </w:t>
      </w:r>
      <w:r w:rsidR="00514AA9" w:rsidRPr="006E6B40">
        <w:rPr>
          <w:rFonts w:ascii="Barlow" w:hAnsi="Barlow"/>
        </w:rPr>
        <w:t xml:space="preserve">realização, produção e banda sonora </w:t>
      </w:r>
      <w:r w:rsidR="000F1A67" w:rsidRPr="006E6B40">
        <w:rPr>
          <w:rFonts w:ascii="Barlow" w:hAnsi="Barlow"/>
        </w:rPr>
        <w:t>da Obra</w:t>
      </w:r>
      <w:r w:rsidR="00D83623" w:rsidRPr="006E6B40">
        <w:rPr>
          <w:rFonts w:ascii="Barlow" w:hAnsi="Barlow"/>
        </w:rPr>
        <w:t>, fo</w:t>
      </w:r>
      <w:r w:rsidRPr="006E6B40">
        <w:rPr>
          <w:rFonts w:ascii="Barlow" w:hAnsi="Barlow"/>
        </w:rPr>
        <w:t>ram</w:t>
      </w:r>
      <w:r w:rsidR="006C17A4" w:rsidRPr="006E6B40">
        <w:rPr>
          <w:rFonts w:ascii="Barlow" w:hAnsi="Barlow"/>
        </w:rPr>
        <w:t xml:space="preserve"> </w:t>
      </w:r>
      <w:r w:rsidR="000F1A67" w:rsidRPr="006E6B40">
        <w:rPr>
          <w:rFonts w:ascii="Barlow" w:hAnsi="Barlow"/>
        </w:rPr>
        <w:t xml:space="preserve">previamente </w:t>
      </w:r>
      <w:r w:rsidR="00D83623" w:rsidRPr="006E6B40">
        <w:rPr>
          <w:rFonts w:ascii="Barlow" w:hAnsi="Barlow"/>
        </w:rPr>
        <w:t>assegurad</w:t>
      </w:r>
      <w:r w:rsidRPr="006E6B40">
        <w:rPr>
          <w:rFonts w:ascii="Barlow" w:hAnsi="Barlow"/>
        </w:rPr>
        <w:t xml:space="preserve">as </w:t>
      </w:r>
      <w:r w:rsidR="00514AA9" w:rsidRPr="006E6B40">
        <w:rPr>
          <w:rFonts w:ascii="Barlow" w:hAnsi="Barlow"/>
        </w:rPr>
        <w:t xml:space="preserve">todas as autorizações </w:t>
      </w:r>
      <w:r w:rsidR="00D83623" w:rsidRPr="006E6B40">
        <w:rPr>
          <w:rFonts w:ascii="Barlow" w:hAnsi="Barlow"/>
        </w:rPr>
        <w:t>dos legítimos titulares</w:t>
      </w:r>
      <w:r w:rsidR="006C17A4" w:rsidRPr="006E6B40">
        <w:rPr>
          <w:rFonts w:ascii="Barlow" w:hAnsi="Barlow"/>
        </w:rPr>
        <w:t xml:space="preserve"> e/ou</w:t>
      </w:r>
      <w:r w:rsidRPr="006E6B40">
        <w:rPr>
          <w:rFonts w:ascii="Barlow" w:hAnsi="Barlow"/>
        </w:rPr>
        <w:t xml:space="preserve"> detentores</w:t>
      </w:r>
      <w:r w:rsidR="006C17A4" w:rsidRPr="006E6B40">
        <w:rPr>
          <w:rFonts w:ascii="Barlow" w:hAnsi="Barlow"/>
        </w:rPr>
        <w:t xml:space="preserve"> </w:t>
      </w:r>
      <w:r w:rsidR="00D83623" w:rsidRPr="006E6B40">
        <w:rPr>
          <w:rFonts w:ascii="Barlow" w:hAnsi="Barlow"/>
        </w:rPr>
        <w:t xml:space="preserve">dos direitos </w:t>
      </w:r>
      <w:r w:rsidR="006C17A4" w:rsidRPr="006E6B40">
        <w:rPr>
          <w:rFonts w:ascii="Barlow" w:hAnsi="Barlow"/>
        </w:rPr>
        <w:t xml:space="preserve">de autor e conexos </w:t>
      </w:r>
      <w:r w:rsidR="002D4546" w:rsidRPr="006E6B40">
        <w:rPr>
          <w:rFonts w:ascii="Barlow" w:hAnsi="Barlow"/>
        </w:rPr>
        <w:t xml:space="preserve">bem como </w:t>
      </w:r>
      <w:r w:rsidR="006C17A4" w:rsidRPr="006E6B40">
        <w:rPr>
          <w:rFonts w:ascii="Barlow" w:hAnsi="Barlow"/>
        </w:rPr>
        <w:t>das entidades de gestão coletiva de direitos seus representantes</w:t>
      </w:r>
      <w:r w:rsidR="000F1A67" w:rsidRPr="006E6B40">
        <w:rPr>
          <w:rFonts w:ascii="Barlow" w:hAnsi="Barlow"/>
        </w:rPr>
        <w:t>.</w:t>
      </w:r>
    </w:p>
    <w:p w14:paraId="6BFACAA4" w14:textId="53280A0B" w:rsidR="00996530" w:rsidRPr="006E6B40" w:rsidRDefault="000F1A67" w:rsidP="006E6B40">
      <w:pPr>
        <w:pStyle w:val="PargrafodaLista"/>
        <w:numPr>
          <w:ilvl w:val="0"/>
          <w:numId w:val="1"/>
        </w:numPr>
        <w:spacing w:after="0" w:line="300" w:lineRule="exact"/>
        <w:jc w:val="both"/>
        <w:rPr>
          <w:rFonts w:ascii="Barlow" w:hAnsi="Barlow"/>
        </w:rPr>
      </w:pPr>
      <w:r w:rsidRPr="006E6B40">
        <w:rPr>
          <w:rFonts w:ascii="Barlow" w:hAnsi="Barlow"/>
        </w:rPr>
        <w:lastRenderedPageBreak/>
        <w:t>Os direitos acima referidos abrangem os direitos de autoria original do</w:t>
      </w:r>
      <w:r w:rsidR="006C17A4" w:rsidRPr="006E6B40">
        <w:rPr>
          <w:rFonts w:ascii="Barlow" w:hAnsi="Barlow"/>
        </w:rPr>
        <w:t xml:space="preserve"> </w:t>
      </w:r>
      <w:r w:rsidR="00D83623" w:rsidRPr="006E6B40">
        <w:rPr>
          <w:rFonts w:ascii="Barlow" w:hAnsi="Barlow"/>
        </w:rPr>
        <w:t xml:space="preserve">guião do vídeo ou </w:t>
      </w:r>
      <w:r w:rsidR="006C17A4" w:rsidRPr="006E6B40">
        <w:rPr>
          <w:rFonts w:ascii="Barlow" w:hAnsi="Barlow"/>
        </w:rPr>
        <w:t xml:space="preserve">do </w:t>
      </w:r>
      <w:r w:rsidR="00D83623" w:rsidRPr="006E6B40">
        <w:rPr>
          <w:rFonts w:ascii="Barlow" w:hAnsi="Barlow"/>
          <w:i/>
          <w:iCs/>
        </w:rPr>
        <w:t>storyboard</w:t>
      </w:r>
      <w:r w:rsidRPr="006E6B40">
        <w:rPr>
          <w:rFonts w:ascii="Barlow" w:hAnsi="Barlow"/>
        </w:rPr>
        <w:t xml:space="preserve">, da adaptação de obras, de realização e ainda </w:t>
      </w:r>
      <w:r w:rsidR="00960BA4" w:rsidRPr="006E6B40">
        <w:rPr>
          <w:rFonts w:ascii="Barlow" w:hAnsi="Barlow"/>
        </w:rPr>
        <w:t xml:space="preserve">direitos das </w:t>
      </w:r>
      <w:r w:rsidR="00D83623" w:rsidRPr="006E6B40">
        <w:rPr>
          <w:rFonts w:ascii="Barlow" w:hAnsi="Barlow"/>
        </w:rPr>
        <w:t>obras musicais originais ou adaptadas</w:t>
      </w:r>
      <w:r w:rsidR="00960BA4" w:rsidRPr="006E6B40">
        <w:rPr>
          <w:rFonts w:ascii="Barlow" w:hAnsi="Barlow"/>
        </w:rPr>
        <w:t xml:space="preserve"> utilizadas na banda sonora</w:t>
      </w:r>
      <w:r w:rsidR="00D83623" w:rsidRPr="006E6B40">
        <w:rPr>
          <w:rFonts w:ascii="Barlow" w:hAnsi="Barlow"/>
        </w:rPr>
        <w:t xml:space="preserve"> </w:t>
      </w:r>
      <w:r w:rsidRPr="006E6B40">
        <w:rPr>
          <w:rFonts w:ascii="Barlow" w:hAnsi="Barlow"/>
        </w:rPr>
        <w:t xml:space="preserve">da Obra, </w:t>
      </w:r>
      <w:r w:rsidR="006C17A4" w:rsidRPr="006E6B40">
        <w:rPr>
          <w:rFonts w:ascii="Barlow" w:hAnsi="Barlow"/>
        </w:rPr>
        <w:t>bem como dos direitos do produtor</w:t>
      </w:r>
      <w:r w:rsidR="00996530" w:rsidRPr="006E6B40">
        <w:rPr>
          <w:rFonts w:ascii="Barlow" w:hAnsi="Barlow"/>
        </w:rPr>
        <w:t>.</w:t>
      </w:r>
    </w:p>
    <w:p w14:paraId="45A31060" w14:textId="113E0C0C" w:rsidR="00514AA9" w:rsidRPr="006E6B40" w:rsidRDefault="002D4546" w:rsidP="006E6B40">
      <w:pPr>
        <w:pStyle w:val="PargrafodaLista"/>
        <w:numPr>
          <w:ilvl w:val="0"/>
          <w:numId w:val="1"/>
        </w:numPr>
        <w:spacing w:after="0" w:line="300" w:lineRule="exact"/>
        <w:jc w:val="both"/>
        <w:rPr>
          <w:rFonts w:ascii="Barlow" w:hAnsi="Barlow"/>
        </w:rPr>
      </w:pPr>
      <w:r w:rsidRPr="006E6B40">
        <w:rPr>
          <w:rFonts w:ascii="Barlow" w:hAnsi="Barlow"/>
        </w:rPr>
        <w:t>Para a criação e desenvolvimento, realização e produção da obra, nos termos legais, f</w:t>
      </w:r>
      <w:r w:rsidR="00960BA4" w:rsidRPr="006E6B40">
        <w:rPr>
          <w:rFonts w:ascii="Barlow" w:hAnsi="Barlow"/>
        </w:rPr>
        <w:t xml:space="preserve">oram pagos às entidades competentes todos os direitos ou </w:t>
      </w:r>
      <w:r w:rsidR="00960BA4" w:rsidRPr="006E6B40">
        <w:rPr>
          <w:rFonts w:ascii="Barlow" w:hAnsi="Barlow"/>
          <w:i/>
          <w:iCs/>
        </w:rPr>
        <w:t>roya</w:t>
      </w:r>
      <w:r w:rsidR="00996530" w:rsidRPr="006E6B40">
        <w:rPr>
          <w:rFonts w:ascii="Barlow" w:hAnsi="Barlow"/>
          <w:i/>
          <w:iCs/>
        </w:rPr>
        <w:t>l</w:t>
      </w:r>
      <w:r w:rsidR="00960BA4" w:rsidRPr="006E6B40">
        <w:rPr>
          <w:rFonts w:ascii="Barlow" w:hAnsi="Barlow"/>
          <w:i/>
          <w:iCs/>
        </w:rPr>
        <w:t>ties</w:t>
      </w:r>
      <w:r w:rsidR="00960BA4" w:rsidRPr="006E6B40">
        <w:rPr>
          <w:rFonts w:ascii="Barlow" w:hAnsi="Barlow"/>
        </w:rPr>
        <w:t xml:space="preserve"> devidos</w:t>
      </w:r>
      <w:r w:rsidRPr="006E6B40">
        <w:rPr>
          <w:rFonts w:ascii="Barlow" w:hAnsi="Barlow"/>
        </w:rPr>
        <w:t>.</w:t>
      </w:r>
      <w:r w:rsidR="00960BA4" w:rsidRPr="006E6B40">
        <w:rPr>
          <w:rFonts w:ascii="Barlow" w:hAnsi="Barlow"/>
        </w:rPr>
        <w:t xml:space="preserve"> </w:t>
      </w:r>
    </w:p>
    <w:p w14:paraId="338D455D" w14:textId="603678D9" w:rsidR="00514AA9" w:rsidRPr="006E6B40" w:rsidRDefault="004B41D8" w:rsidP="006E6B40">
      <w:pPr>
        <w:pStyle w:val="PargrafodaLista"/>
        <w:numPr>
          <w:ilvl w:val="0"/>
          <w:numId w:val="1"/>
        </w:numPr>
        <w:spacing w:after="0" w:line="300" w:lineRule="exact"/>
        <w:jc w:val="both"/>
        <w:rPr>
          <w:rFonts w:ascii="Barlow" w:hAnsi="Barlow"/>
        </w:rPr>
      </w:pPr>
      <w:r w:rsidRPr="006E6B40">
        <w:rPr>
          <w:rFonts w:ascii="Barlow" w:hAnsi="Barlow"/>
        </w:rPr>
        <w:t>Foram asseguradas todas as autorizações relativa</w:t>
      </w:r>
      <w:r w:rsidR="00281207" w:rsidRPr="006E6B40">
        <w:rPr>
          <w:rFonts w:ascii="Barlow" w:hAnsi="Barlow"/>
        </w:rPr>
        <w:t>s</w:t>
      </w:r>
      <w:r w:rsidRPr="006E6B40">
        <w:rPr>
          <w:rFonts w:ascii="Barlow" w:hAnsi="Barlow"/>
        </w:rPr>
        <w:t xml:space="preserve"> à cedência </w:t>
      </w:r>
      <w:r w:rsidR="00996530" w:rsidRPr="006E6B40">
        <w:rPr>
          <w:rFonts w:ascii="Barlow" w:hAnsi="Barlow"/>
        </w:rPr>
        <w:t xml:space="preserve">dos direitos </w:t>
      </w:r>
      <w:r w:rsidR="00D83623" w:rsidRPr="006E6B40">
        <w:rPr>
          <w:rFonts w:ascii="Barlow" w:hAnsi="Barlow"/>
        </w:rPr>
        <w:t>de imagem</w:t>
      </w:r>
      <w:r w:rsidR="002D4546" w:rsidRPr="006E6B40">
        <w:rPr>
          <w:rFonts w:ascii="Barlow" w:hAnsi="Barlow"/>
        </w:rPr>
        <w:t xml:space="preserve"> e voz</w:t>
      </w:r>
      <w:r w:rsidR="00996530" w:rsidRPr="006E6B40">
        <w:rPr>
          <w:rFonts w:ascii="Barlow" w:hAnsi="Barlow"/>
        </w:rPr>
        <w:t xml:space="preserve"> necessárias à realização e produção </w:t>
      </w:r>
      <w:r w:rsidR="000F1A67" w:rsidRPr="006E6B40">
        <w:rPr>
          <w:rFonts w:ascii="Barlow" w:hAnsi="Barlow"/>
        </w:rPr>
        <w:t>da obra</w:t>
      </w:r>
      <w:r w:rsidR="00996530" w:rsidRPr="006E6B40">
        <w:rPr>
          <w:rFonts w:ascii="Barlow" w:hAnsi="Barlow"/>
        </w:rPr>
        <w:t>.</w:t>
      </w:r>
    </w:p>
    <w:p w14:paraId="7C1DAB88" w14:textId="26810962" w:rsidR="00996530" w:rsidRPr="006E6B40" w:rsidRDefault="00A74275" w:rsidP="006E6B40">
      <w:pPr>
        <w:pStyle w:val="PargrafodaLista"/>
        <w:numPr>
          <w:ilvl w:val="0"/>
          <w:numId w:val="1"/>
        </w:numPr>
        <w:spacing w:after="0" w:line="300" w:lineRule="exact"/>
        <w:jc w:val="both"/>
        <w:rPr>
          <w:rFonts w:ascii="Barlow" w:hAnsi="Barlow"/>
        </w:rPr>
      </w:pPr>
      <w:r w:rsidRPr="006E6B40">
        <w:rPr>
          <w:rFonts w:ascii="Barlow" w:hAnsi="Barlow"/>
        </w:rPr>
        <w:t>O beneficiário é legítimo titular dos direitos de autor e conexos necessários para cumprir as obrigações previstas no Decreto-Lei nº20-A/2023 e demais legislação aplicável</w:t>
      </w:r>
      <w:r w:rsidR="000F1A67" w:rsidRPr="006E6B40">
        <w:rPr>
          <w:rFonts w:ascii="Barlow" w:hAnsi="Barlow"/>
        </w:rPr>
        <w:t>.</w:t>
      </w:r>
    </w:p>
    <w:p w14:paraId="077946FD" w14:textId="77777777" w:rsidR="006E6B40" w:rsidRDefault="006E6B40" w:rsidP="006E6B40">
      <w:pPr>
        <w:spacing w:after="0" w:line="300" w:lineRule="exact"/>
        <w:jc w:val="both"/>
        <w:rPr>
          <w:rFonts w:ascii="Barlow" w:hAnsi="Barlow"/>
        </w:rPr>
      </w:pPr>
    </w:p>
    <w:p w14:paraId="450821F0" w14:textId="36B9F73E" w:rsidR="005A4340" w:rsidRPr="006E6B40" w:rsidRDefault="00996530" w:rsidP="006E6B40">
      <w:pPr>
        <w:spacing w:after="0" w:line="300" w:lineRule="exact"/>
        <w:jc w:val="both"/>
        <w:rPr>
          <w:rFonts w:ascii="Barlow" w:hAnsi="Barlow"/>
        </w:rPr>
      </w:pPr>
      <w:r w:rsidRPr="006E6B40">
        <w:rPr>
          <w:rFonts w:ascii="Barlow" w:hAnsi="Barlow"/>
        </w:rPr>
        <w:t>Declara ainda que</w:t>
      </w:r>
      <w:r w:rsidR="000F1A67" w:rsidRPr="006E6B40">
        <w:rPr>
          <w:rFonts w:ascii="Barlow" w:hAnsi="Barlow"/>
        </w:rPr>
        <w:t xml:space="preserve"> cede</w:t>
      </w:r>
      <w:r w:rsidR="002D4546" w:rsidRPr="006E6B40">
        <w:rPr>
          <w:rFonts w:ascii="Barlow" w:hAnsi="Barlow"/>
        </w:rPr>
        <w:t xml:space="preserve">, </w:t>
      </w:r>
      <w:r w:rsidR="009D61D2" w:rsidRPr="006E6B40">
        <w:rPr>
          <w:rFonts w:ascii="Barlow" w:hAnsi="Barlow"/>
        </w:rPr>
        <w:t>à estrutura de missão do Programa Demografia, Qualificações e Inclusão</w:t>
      </w:r>
      <w:r w:rsidR="002D4546" w:rsidRPr="006E6B40">
        <w:rPr>
          <w:rFonts w:ascii="Barlow" w:hAnsi="Barlow"/>
        </w:rPr>
        <w:t xml:space="preserve"> (PESSOAS 2030)</w:t>
      </w:r>
      <w:r w:rsidR="009D61D2" w:rsidRPr="006E6B40">
        <w:rPr>
          <w:rFonts w:ascii="Barlow" w:hAnsi="Barlow"/>
        </w:rPr>
        <w:t xml:space="preserve">, ou à entidade pública que lhe vier a suceder </w:t>
      </w:r>
      <w:r w:rsidR="005A4340" w:rsidRPr="006E6B40">
        <w:rPr>
          <w:rFonts w:ascii="Barlow" w:hAnsi="Barlow"/>
        </w:rPr>
        <w:t xml:space="preserve">legalmente </w:t>
      </w:r>
      <w:r w:rsidR="009D61D2" w:rsidRPr="006E6B40">
        <w:rPr>
          <w:rFonts w:ascii="Barlow" w:hAnsi="Barlow"/>
        </w:rPr>
        <w:t>nas competências,</w:t>
      </w:r>
      <w:r w:rsidR="002D4546" w:rsidRPr="006E6B40">
        <w:rPr>
          <w:rFonts w:ascii="Barlow" w:hAnsi="Barlow"/>
        </w:rPr>
        <w:t xml:space="preserve"> </w:t>
      </w:r>
      <w:r w:rsidR="009D61D2" w:rsidRPr="006E6B40">
        <w:rPr>
          <w:rFonts w:ascii="Barlow" w:hAnsi="Barlow"/>
        </w:rPr>
        <w:t xml:space="preserve">direitos e obrigações, </w:t>
      </w:r>
      <w:r w:rsidR="00784679" w:rsidRPr="006E6B40">
        <w:rPr>
          <w:rFonts w:ascii="Barlow" w:hAnsi="Barlow"/>
        </w:rPr>
        <w:t xml:space="preserve">bem como </w:t>
      </w:r>
      <w:r w:rsidR="00942D36">
        <w:rPr>
          <w:rFonts w:ascii="Barlow" w:hAnsi="Barlow"/>
        </w:rPr>
        <w:t xml:space="preserve">aos organismos da União Europeia responsáveis pelo acompanhamento dos programas, com atividades de comunicação e divulgação dos fundos europeus, </w:t>
      </w:r>
      <w:r w:rsidR="009D61D2" w:rsidRPr="006E6B40">
        <w:rPr>
          <w:rFonts w:ascii="Barlow" w:hAnsi="Barlow"/>
        </w:rPr>
        <w:t xml:space="preserve">por prazo indeterminado, sem quaisquer limitações ou </w:t>
      </w:r>
      <w:r w:rsidR="002D4546" w:rsidRPr="006E6B40">
        <w:rPr>
          <w:rFonts w:ascii="Barlow" w:hAnsi="Barlow"/>
        </w:rPr>
        <w:t xml:space="preserve">restrições, </w:t>
      </w:r>
      <w:r w:rsidR="005A4340" w:rsidRPr="006E6B40">
        <w:rPr>
          <w:rFonts w:ascii="Barlow" w:hAnsi="Barlow"/>
        </w:rPr>
        <w:t>os seguintes direitos:</w:t>
      </w:r>
    </w:p>
    <w:p w14:paraId="47342853" w14:textId="1EDB3BD9" w:rsidR="005A4340" w:rsidRPr="006E6B40" w:rsidRDefault="005A4340" w:rsidP="006E6B40">
      <w:pPr>
        <w:pStyle w:val="PargrafodaLista"/>
        <w:numPr>
          <w:ilvl w:val="0"/>
          <w:numId w:val="3"/>
        </w:numPr>
        <w:spacing w:after="0" w:line="300" w:lineRule="exact"/>
        <w:jc w:val="both"/>
        <w:rPr>
          <w:rFonts w:ascii="Barlow" w:hAnsi="Barlow"/>
        </w:rPr>
      </w:pPr>
      <w:r w:rsidRPr="006E6B40">
        <w:rPr>
          <w:rFonts w:ascii="Barlow" w:hAnsi="Barlow"/>
        </w:rPr>
        <w:t>Direito de reprodução, total ou parcial, por qualquer meio ou suporte;</w:t>
      </w:r>
    </w:p>
    <w:p w14:paraId="1D31E026" w14:textId="4E016B48" w:rsidR="00807EFE" w:rsidRPr="006E6B40" w:rsidRDefault="00807EFE" w:rsidP="006E6B40">
      <w:pPr>
        <w:pStyle w:val="PargrafodaLista"/>
        <w:numPr>
          <w:ilvl w:val="0"/>
          <w:numId w:val="3"/>
        </w:numPr>
        <w:spacing w:after="0" w:line="300" w:lineRule="exact"/>
        <w:jc w:val="both"/>
        <w:rPr>
          <w:rFonts w:ascii="Barlow" w:hAnsi="Barlow"/>
        </w:rPr>
      </w:pPr>
      <w:r w:rsidRPr="006E6B40">
        <w:rPr>
          <w:rFonts w:ascii="Barlow" w:hAnsi="Barlow"/>
        </w:rPr>
        <w:t>Direito de fixação, divulgação, transmissão e utilização da obra, através de quaisquer redes sociais, plataformas digitais e outros sistemas e meios tecnológicos existentes ou que venham a existir, podendo fixá-la, no todo ou em parte, em quaisquer suportes, tangíveis ou intangíveis, podendo adotar todos os meios de reprodução, disponibilização e transmissão de dados, bem como inclusão em banco de dados para uso científico, individualmente ou em parceria com terceiros</w:t>
      </w:r>
      <w:r w:rsidR="00555681" w:rsidRPr="006E6B40">
        <w:rPr>
          <w:rFonts w:ascii="Barlow" w:hAnsi="Barlow"/>
        </w:rPr>
        <w:t>;</w:t>
      </w:r>
    </w:p>
    <w:p w14:paraId="78A41DF5" w14:textId="259237DE" w:rsidR="007173D7" w:rsidRPr="006E6B40" w:rsidRDefault="007173D7" w:rsidP="006E6B40">
      <w:pPr>
        <w:pStyle w:val="PargrafodaLista"/>
        <w:numPr>
          <w:ilvl w:val="0"/>
          <w:numId w:val="3"/>
        </w:numPr>
        <w:spacing w:after="0" w:line="300" w:lineRule="exact"/>
        <w:jc w:val="both"/>
        <w:rPr>
          <w:rFonts w:ascii="Barlow" w:hAnsi="Barlow"/>
        </w:rPr>
      </w:pPr>
      <w:r w:rsidRPr="006E6B40">
        <w:rPr>
          <w:rFonts w:ascii="Barlow" w:hAnsi="Barlow"/>
        </w:rPr>
        <w:t xml:space="preserve">Direitos de fixação, divulgação, transmissão e utilização para fins de radiofusão televisiva, em direto ou diferido, sem limitações temporais, isto é a todo o tempo, sem limitações territoriais, e qualquer que seja o número de emissões, por qualquer meio técnico de difusão ou de comunicação, nomeadamente, pela via digital e hertziana terrestre, incluindo a distribuição por cabo ou satélite, fibras óticas, fios, sistemas de comunicação através da internet, em qualquer dos seus canais ou serviços de divulgação da obra, atuais ou futuros, em sinal aberto ou condicionado, de âmbito regional, nacional ou internacional nas condições </w:t>
      </w:r>
      <w:r w:rsidR="001576B9" w:rsidRPr="006E6B40">
        <w:rPr>
          <w:rFonts w:ascii="Barlow" w:hAnsi="Barlow"/>
        </w:rPr>
        <w:t>consideradas</w:t>
      </w:r>
      <w:r w:rsidRPr="006E6B40">
        <w:rPr>
          <w:rFonts w:ascii="Barlow" w:hAnsi="Barlow"/>
        </w:rPr>
        <w:t xml:space="preserve"> mais convenientes</w:t>
      </w:r>
      <w:r w:rsidR="000304F7">
        <w:rPr>
          <w:rFonts w:ascii="Barlow" w:hAnsi="Barlow"/>
        </w:rPr>
        <w:t>;</w:t>
      </w:r>
    </w:p>
    <w:p w14:paraId="4D072C2F" w14:textId="0672E224" w:rsidR="007173D7" w:rsidRPr="006E6B40" w:rsidRDefault="007173D7" w:rsidP="006E6B40">
      <w:pPr>
        <w:pStyle w:val="PargrafodaLista"/>
        <w:numPr>
          <w:ilvl w:val="0"/>
          <w:numId w:val="3"/>
        </w:numPr>
        <w:spacing w:after="0" w:line="300" w:lineRule="exact"/>
        <w:jc w:val="both"/>
        <w:rPr>
          <w:rFonts w:ascii="Barlow" w:hAnsi="Barlow"/>
        </w:rPr>
      </w:pPr>
      <w:r w:rsidRPr="006E6B40">
        <w:rPr>
          <w:rFonts w:ascii="Barlow" w:hAnsi="Barlow"/>
        </w:rPr>
        <w:t>Direito de comunicação pública, incluindo difusão em plataformas digitais de televisão, rádio ou outros meios de comunicação social institucional;</w:t>
      </w:r>
    </w:p>
    <w:p w14:paraId="2736DBBF" w14:textId="2129AE0D" w:rsidR="007173D7" w:rsidRPr="006E6B40" w:rsidRDefault="007173D7" w:rsidP="006E6B40">
      <w:pPr>
        <w:pStyle w:val="PargrafodaLista"/>
        <w:numPr>
          <w:ilvl w:val="0"/>
          <w:numId w:val="3"/>
        </w:numPr>
        <w:spacing w:after="0" w:line="300" w:lineRule="exact"/>
        <w:jc w:val="both"/>
        <w:rPr>
          <w:rFonts w:ascii="Barlow" w:hAnsi="Barlow"/>
        </w:rPr>
      </w:pPr>
      <w:r w:rsidRPr="006E6B40">
        <w:rPr>
          <w:rFonts w:ascii="Barlow" w:hAnsi="Barlow"/>
        </w:rPr>
        <w:t xml:space="preserve">Direito de exploração de utilizações secundárias, nomeadamente, o </w:t>
      </w:r>
      <w:proofErr w:type="spellStart"/>
      <w:r w:rsidRPr="006E6B40">
        <w:rPr>
          <w:rFonts w:ascii="Barlow" w:hAnsi="Barlow"/>
          <w:i/>
          <w:iCs/>
        </w:rPr>
        <w:t>Catch-UpTv</w:t>
      </w:r>
      <w:proofErr w:type="spellEnd"/>
      <w:r w:rsidRPr="006E6B40">
        <w:rPr>
          <w:rFonts w:ascii="Barlow" w:hAnsi="Barlow"/>
        </w:rPr>
        <w:t xml:space="preserve"> ou o </w:t>
      </w:r>
      <w:r w:rsidRPr="006E6B40">
        <w:rPr>
          <w:rFonts w:ascii="Barlow" w:hAnsi="Barlow"/>
          <w:i/>
          <w:iCs/>
        </w:rPr>
        <w:t xml:space="preserve">Vídeo </w:t>
      </w:r>
      <w:proofErr w:type="spellStart"/>
      <w:r w:rsidRPr="006E6B40">
        <w:rPr>
          <w:rFonts w:ascii="Barlow" w:hAnsi="Barlow"/>
          <w:i/>
          <w:iCs/>
        </w:rPr>
        <w:t>On</w:t>
      </w:r>
      <w:proofErr w:type="spellEnd"/>
      <w:r w:rsidRPr="006E6B40">
        <w:rPr>
          <w:rFonts w:ascii="Barlow" w:hAnsi="Barlow"/>
          <w:i/>
          <w:iCs/>
        </w:rPr>
        <w:t xml:space="preserve"> </w:t>
      </w:r>
      <w:proofErr w:type="spellStart"/>
      <w:r w:rsidRPr="006E6B40">
        <w:rPr>
          <w:rFonts w:ascii="Barlow" w:hAnsi="Barlow"/>
          <w:i/>
          <w:iCs/>
        </w:rPr>
        <w:t>Demand</w:t>
      </w:r>
      <w:proofErr w:type="spellEnd"/>
      <w:r w:rsidRPr="006E6B40">
        <w:rPr>
          <w:rFonts w:ascii="Barlow" w:hAnsi="Barlow"/>
        </w:rPr>
        <w:t xml:space="preserve">, </w:t>
      </w:r>
      <w:r w:rsidR="00723A19" w:rsidRPr="006E6B40">
        <w:rPr>
          <w:rFonts w:ascii="Barlow" w:hAnsi="Barlow"/>
        </w:rPr>
        <w:t xml:space="preserve">redes </w:t>
      </w:r>
      <w:r w:rsidR="00717672" w:rsidRPr="006E6B40">
        <w:rPr>
          <w:rFonts w:ascii="Barlow" w:hAnsi="Barlow"/>
        </w:rPr>
        <w:t xml:space="preserve">locais ou aplicações </w:t>
      </w:r>
      <w:r w:rsidR="00723A19" w:rsidRPr="006E6B40">
        <w:rPr>
          <w:rFonts w:ascii="Barlow" w:hAnsi="Barlow"/>
        </w:rPr>
        <w:t xml:space="preserve">de televisão, </w:t>
      </w:r>
      <w:r w:rsidRPr="006E6B40">
        <w:rPr>
          <w:rFonts w:ascii="Barlow" w:hAnsi="Barlow"/>
        </w:rPr>
        <w:t>entre outras</w:t>
      </w:r>
      <w:r w:rsidR="00EC6C3F" w:rsidRPr="006E6B40">
        <w:rPr>
          <w:rFonts w:ascii="Barlow" w:hAnsi="Barlow"/>
        </w:rPr>
        <w:t>;</w:t>
      </w:r>
    </w:p>
    <w:p w14:paraId="09BE15D6" w14:textId="3F5C9804" w:rsidR="005A4340" w:rsidRPr="006E6B40" w:rsidRDefault="005A4340" w:rsidP="006E6B40">
      <w:pPr>
        <w:pStyle w:val="PargrafodaLista"/>
        <w:numPr>
          <w:ilvl w:val="0"/>
          <w:numId w:val="3"/>
        </w:numPr>
        <w:spacing w:after="0" w:line="300" w:lineRule="exact"/>
        <w:jc w:val="both"/>
        <w:rPr>
          <w:rFonts w:ascii="Barlow" w:hAnsi="Barlow"/>
        </w:rPr>
      </w:pPr>
      <w:r w:rsidRPr="006E6B40">
        <w:rPr>
          <w:rFonts w:ascii="Barlow" w:hAnsi="Barlow"/>
        </w:rPr>
        <w:t>Direito de adaptação</w:t>
      </w:r>
      <w:r w:rsidR="007173D7" w:rsidRPr="006E6B40">
        <w:rPr>
          <w:rFonts w:ascii="Barlow" w:hAnsi="Barlow"/>
        </w:rPr>
        <w:t>, incluindo a tradução,</w:t>
      </w:r>
      <w:r w:rsidRPr="006E6B40">
        <w:rPr>
          <w:rFonts w:ascii="Barlow" w:hAnsi="Barlow"/>
        </w:rPr>
        <w:t xml:space="preserve"> ou edição da obra, sem prejuízo dos direitos morais dos autores;</w:t>
      </w:r>
    </w:p>
    <w:p w14:paraId="3072A981" w14:textId="6ED35220" w:rsidR="005A4340" w:rsidRPr="006E6B40" w:rsidRDefault="005A4340" w:rsidP="006E6B40">
      <w:pPr>
        <w:pStyle w:val="PargrafodaLista"/>
        <w:numPr>
          <w:ilvl w:val="0"/>
          <w:numId w:val="3"/>
        </w:numPr>
        <w:spacing w:after="0" w:line="300" w:lineRule="exact"/>
        <w:jc w:val="both"/>
        <w:rPr>
          <w:rFonts w:ascii="Barlow" w:hAnsi="Barlow"/>
        </w:rPr>
      </w:pPr>
      <w:r w:rsidRPr="006E6B40">
        <w:rPr>
          <w:rFonts w:ascii="Barlow" w:hAnsi="Barlow"/>
        </w:rPr>
        <w:t>Direito de distribuição e disponibilização ao público.</w:t>
      </w:r>
    </w:p>
    <w:p w14:paraId="36F96D57" w14:textId="77777777" w:rsidR="007C05FF" w:rsidRDefault="007C05FF" w:rsidP="006E6B40">
      <w:pPr>
        <w:spacing w:after="0" w:line="300" w:lineRule="exact"/>
        <w:jc w:val="both"/>
        <w:rPr>
          <w:rFonts w:ascii="Barlow" w:hAnsi="Barlow"/>
        </w:rPr>
      </w:pPr>
    </w:p>
    <w:p w14:paraId="0A112357" w14:textId="454303E6" w:rsidR="005A4340" w:rsidRPr="006E6B40" w:rsidRDefault="00AA1A8F" w:rsidP="006E6B40">
      <w:pPr>
        <w:spacing w:after="0" w:line="300" w:lineRule="exact"/>
        <w:jc w:val="both"/>
        <w:rPr>
          <w:rFonts w:ascii="Barlow" w:hAnsi="Barlow"/>
        </w:rPr>
      </w:pPr>
      <w:r w:rsidRPr="006E6B40">
        <w:rPr>
          <w:rFonts w:ascii="Barlow" w:hAnsi="Barlow"/>
        </w:rPr>
        <w:t>C</w:t>
      </w:r>
      <w:r w:rsidR="005A4340" w:rsidRPr="006E6B40">
        <w:rPr>
          <w:rFonts w:ascii="Barlow" w:hAnsi="Barlow"/>
        </w:rPr>
        <w:t>ompromete</w:t>
      </w:r>
      <w:r w:rsidRPr="006E6B40">
        <w:rPr>
          <w:rFonts w:ascii="Barlow" w:hAnsi="Barlow"/>
        </w:rPr>
        <w:t>-se</w:t>
      </w:r>
      <w:r w:rsidR="005A4340" w:rsidRPr="006E6B40">
        <w:rPr>
          <w:rFonts w:ascii="Barlow" w:hAnsi="Barlow"/>
        </w:rPr>
        <w:t xml:space="preserve"> a entregar </w:t>
      </w:r>
      <w:r w:rsidR="00807EFE" w:rsidRPr="006E6B40">
        <w:rPr>
          <w:rFonts w:ascii="Barlow" w:hAnsi="Barlow"/>
        </w:rPr>
        <w:t>cópia d</w:t>
      </w:r>
      <w:r w:rsidR="005A4340" w:rsidRPr="006E6B40">
        <w:rPr>
          <w:rFonts w:ascii="Barlow" w:hAnsi="Barlow"/>
        </w:rPr>
        <w:t>a obra em suporte ou formato adequado à sua utilização para fins institucionais</w:t>
      </w:r>
      <w:r w:rsidR="00807EFE" w:rsidRPr="006E6B40">
        <w:rPr>
          <w:rFonts w:ascii="Barlow" w:hAnsi="Barlow"/>
        </w:rPr>
        <w:t xml:space="preserve"> do PESSOAS 2030.</w:t>
      </w:r>
    </w:p>
    <w:p w14:paraId="6C3C61F5" w14:textId="77777777" w:rsidR="007C05FF" w:rsidRDefault="007C05FF" w:rsidP="006E6B40">
      <w:pPr>
        <w:spacing w:after="0" w:line="300" w:lineRule="exact"/>
        <w:jc w:val="both"/>
        <w:rPr>
          <w:rFonts w:ascii="Barlow" w:hAnsi="Barlow"/>
        </w:rPr>
      </w:pPr>
    </w:p>
    <w:p w14:paraId="0D5CA0A1" w14:textId="19E473D5" w:rsidR="00125338" w:rsidRPr="006E6B40" w:rsidRDefault="00CE6B32" w:rsidP="006E6B40">
      <w:pPr>
        <w:spacing w:after="0" w:line="300" w:lineRule="exact"/>
        <w:jc w:val="both"/>
        <w:rPr>
          <w:rFonts w:ascii="Barlow" w:hAnsi="Barlow"/>
        </w:rPr>
      </w:pPr>
      <w:r w:rsidRPr="006E6B40">
        <w:rPr>
          <w:rFonts w:ascii="Barlow" w:hAnsi="Barlow"/>
        </w:rPr>
        <w:t>A presente cessão de direitos é efetuada a título gratuito, podendo ser exercida a todo o tempo e em qualquer lugar, sem necessidade de autorização prévia ou compensação adicional.</w:t>
      </w:r>
    </w:p>
    <w:p w14:paraId="478AB2A9" w14:textId="77777777" w:rsidR="007C05FF" w:rsidRDefault="007C05FF" w:rsidP="006E6B40">
      <w:pPr>
        <w:spacing w:after="0" w:line="300" w:lineRule="exact"/>
        <w:jc w:val="both"/>
        <w:rPr>
          <w:rFonts w:ascii="Barlow" w:hAnsi="Barlow"/>
        </w:rPr>
      </w:pPr>
    </w:p>
    <w:p w14:paraId="4EC1FBDD" w14:textId="2EF4C614" w:rsidR="00CE6B32" w:rsidRDefault="00CE6B32" w:rsidP="006E6B40">
      <w:pPr>
        <w:spacing w:after="0" w:line="300" w:lineRule="exact"/>
        <w:jc w:val="both"/>
        <w:rPr>
          <w:rFonts w:ascii="Barlow" w:hAnsi="Barlow"/>
        </w:rPr>
      </w:pPr>
      <w:r w:rsidRPr="006E6B40">
        <w:rPr>
          <w:rFonts w:ascii="Barlow" w:hAnsi="Barlow"/>
        </w:rPr>
        <w:t>Os direitos ora cedidos incluem todas as modalidades de exploração presentes e futuras, independentemente da tecnologia utilizada, sem prejuízo dos direitos morais dos autores</w:t>
      </w:r>
      <w:r w:rsidR="007C05FF">
        <w:rPr>
          <w:rFonts w:ascii="Barlow" w:hAnsi="Barlow"/>
        </w:rPr>
        <w:t>.</w:t>
      </w:r>
    </w:p>
    <w:p w14:paraId="73418AAA" w14:textId="77777777" w:rsidR="00DA78ED" w:rsidRPr="006E6B40" w:rsidRDefault="00DA78ED" w:rsidP="006E6B40">
      <w:pPr>
        <w:spacing w:after="0" w:line="300" w:lineRule="exact"/>
        <w:jc w:val="both"/>
        <w:rPr>
          <w:rFonts w:ascii="Barlow" w:hAnsi="Barlow"/>
        </w:rPr>
      </w:pPr>
    </w:p>
    <w:p w14:paraId="5165B799" w14:textId="4D8F0D8A" w:rsidR="0092145D" w:rsidRPr="006E6B40" w:rsidRDefault="008E6DD6" w:rsidP="006E6B40">
      <w:pPr>
        <w:spacing w:after="0" w:line="300" w:lineRule="exact"/>
        <w:jc w:val="both"/>
        <w:rPr>
          <w:rFonts w:ascii="Barlow" w:hAnsi="Barlow"/>
        </w:rPr>
      </w:pPr>
      <w:r w:rsidRPr="006E6B40">
        <w:rPr>
          <w:rFonts w:ascii="Barlow" w:hAnsi="Barlow"/>
        </w:rPr>
        <w:t xml:space="preserve">Todos os </w:t>
      </w:r>
      <w:r w:rsidR="0092145D" w:rsidRPr="006E6B40">
        <w:rPr>
          <w:rFonts w:ascii="Barlow" w:hAnsi="Barlow"/>
        </w:rPr>
        <w:t>direitos acima consignados podem ser exercidos uma ou mais vezes, a todo o tempo e em</w:t>
      </w:r>
      <w:r w:rsidR="002D4546" w:rsidRPr="006E6B40">
        <w:rPr>
          <w:rFonts w:ascii="Barlow" w:hAnsi="Barlow"/>
        </w:rPr>
        <w:t xml:space="preserve"> </w:t>
      </w:r>
      <w:r w:rsidR="0092145D" w:rsidRPr="006E6B40">
        <w:rPr>
          <w:rFonts w:ascii="Barlow" w:hAnsi="Barlow"/>
        </w:rPr>
        <w:t>qualquer lugar por qualquer meio técnico conhecido ou que venha a ser criado, sem</w:t>
      </w:r>
      <w:r w:rsidR="002D4546" w:rsidRPr="006E6B40">
        <w:rPr>
          <w:rFonts w:ascii="Barlow" w:hAnsi="Barlow"/>
        </w:rPr>
        <w:t xml:space="preserve"> </w:t>
      </w:r>
      <w:r w:rsidR="0092145D" w:rsidRPr="006E6B40">
        <w:rPr>
          <w:rFonts w:ascii="Barlow" w:hAnsi="Barlow"/>
        </w:rPr>
        <w:t>necessidade de prévia autorização</w:t>
      </w:r>
      <w:r w:rsidR="00807EFE" w:rsidRPr="006E6B40">
        <w:rPr>
          <w:rFonts w:ascii="Barlow" w:hAnsi="Barlow"/>
        </w:rPr>
        <w:t xml:space="preserve"> ou a </w:t>
      </w:r>
      <w:r w:rsidR="0092145D" w:rsidRPr="006E6B40">
        <w:rPr>
          <w:rFonts w:ascii="Barlow" w:hAnsi="Barlow"/>
        </w:rPr>
        <w:t>qualquer outra compensação.</w:t>
      </w:r>
    </w:p>
    <w:p w14:paraId="60D53E03" w14:textId="77777777" w:rsidR="00627F86" w:rsidRPr="006E6B40" w:rsidRDefault="00627F86" w:rsidP="006E6B40">
      <w:pPr>
        <w:spacing w:after="0" w:line="300" w:lineRule="exact"/>
        <w:jc w:val="both"/>
        <w:rPr>
          <w:rFonts w:ascii="Barlow" w:hAnsi="Barlow"/>
        </w:rPr>
      </w:pPr>
    </w:p>
    <w:p w14:paraId="05C3BAC1" w14:textId="77777777" w:rsidR="00DA78ED" w:rsidRDefault="00DA78ED" w:rsidP="006E6B40">
      <w:pPr>
        <w:spacing w:after="0" w:line="300" w:lineRule="exact"/>
        <w:jc w:val="both"/>
        <w:rPr>
          <w:rFonts w:ascii="Barlow" w:hAnsi="Barlow"/>
        </w:rPr>
      </w:pPr>
    </w:p>
    <w:p w14:paraId="76060690" w14:textId="77777777" w:rsidR="00DA78ED" w:rsidRDefault="00DA78ED" w:rsidP="006E6B40">
      <w:pPr>
        <w:spacing w:after="0" w:line="300" w:lineRule="exact"/>
        <w:jc w:val="both"/>
        <w:rPr>
          <w:rFonts w:ascii="Barlow" w:hAnsi="Barlow"/>
        </w:rPr>
      </w:pPr>
    </w:p>
    <w:p w14:paraId="46414AAA" w14:textId="40E0400D" w:rsidR="0092145D" w:rsidRPr="006E6B40" w:rsidRDefault="00331A2A" w:rsidP="006E6B40">
      <w:pPr>
        <w:spacing w:after="0" w:line="300" w:lineRule="exact"/>
        <w:jc w:val="both"/>
        <w:rPr>
          <w:rFonts w:ascii="Barlow" w:hAnsi="Barlow"/>
        </w:rPr>
      </w:pPr>
      <w:r w:rsidRPr="006E6B40">
        <w:rPr>
          <w:rFonts w:ascii="Barlow" w:hAnsi="Barlow"/>
        </w:rPr>
        <w:t>Data</w:t>
      </w:r>
    </w:p>
    <w:p w14:paraId="51D32CDB" w14:textId="5D8DAC72" w:rsidR="00807EFE" w:rsidRPr="006E6B40" w:rsidRDefault="00EC7933" w:rsidP="006E6B40">
      <w:pPr>
        <w:spacing w:after="0" w:line="300" w:lineRule="exact"/>
        <w:jc w:val="both"/>
        <w:rPr>
          <w:rFonts w:ascii="Barlow" w:hAnsi="Barlow"/>
        </w:rPr>
      </w:pPr>
      <w:r w:rsidRPr="006E6B40">
        <w:rPr>
          <w:rFonts w:ascii="Barlow" w:hAnsi="Barlow"/>
        </w:rPr>
        <w:t>Assinatura do b</w:t>
      </w:r>
      <w:r w:rsidR="00807EFE" w:rsidRPr="006E6B40">
        <w:rPr>
          <w:rFonts w:ascii="Barlow" w:hAnsi="Barlow"/>
        </w:rPr>
        <w:t xml:space="preserve">eneficiário </w:t>
      </w:r>
    </w:p>
    <w:p w14:paraId="3C19C8D5" w14:textId="77777777" w:rsidR="00807EFE" w:rsidRPr="00F972B0" w:rsidRDefault="00807EFE" w:rsidP="0092145D">
      <w:pPr>
        <w:spacing w:line="360" w:lineRule="auto"/>
        <w:jc w:val="both"/>
        <w:rPr>
          <w:rFonts w:ascii="Barlow Light" w:hAnsi="Barlow Light"/>
          <w:sz w:val="20"/>
          <w:szCs w:val="20"/>
        </w:rPr>
      </w:pPr>
    </w:p>
    <w:p w14:paraId="42AC4455" w14:textId="77777777" w:rsidR="00530880" w:rsidRPr="00F972B0" w:rsidRDefault="00530880" w:rsidP="0092145D">
      <w:pPr>
        <w:spacing w:line="360" w:lineRule="auto"/>
        <w:jc w:val="both"/>
        <w:rPr>
          <w:rFonts w:ascii="Barlow Light" w:hAnsi="Barlow Light"/>
          <w:sz w:val="20"/>
          <w:szCs w:val="20"/>
        </w:rPr>
      </w:pPr>
    </w:p>
    <w:sectPr w:rsidR="00530880" w:rsidRPr="00F972B0" w:rsidSect="000304F7">
      <w:headerReference w:type="default" r:id="rId11"/>
      <w:footerReference w:type="default" r:id="rId12"/>
      <w:pgSz w:w="11906" w:h="16838"/>
      <w:pgMar w:top="1560"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A7994C" w14:textId="77777777" w:rsidR="00CE4406" w:rsidRDefault="00CE4406" w:rsidP="00CF6E7B">
      <w:pPr>
        <w:spacing w:after="0" w:line="240" w:lineRule="auto"/>
      </w:pPr>
      <w:r>
        <w:separator/>
      </w:r>
    </w:p>
  </w:endnote>
  <w:endnote w:type="continuationSeparator" w:id="0">
    <w:p w14:paraId="6562FF73" w14:textId="77777777" w:rsidR="00CE4406" w:rsidRDefault="00CE4406" w:rsidP="00CF6E7B">
      <w:pPr>
        <w:spacing w:after="0" w:line="240" w:lineRule="auto"/>
      </w:pPr>
      <w:r>
        <w:continuationSeparator/>
      </w:r>
    </w:p>
  </w:endnote>
  <w:endnote w:type="continuationNotice" w:id="1">
    <w:p w14:paraId="0B9E6A55" w14:textId="77777777" w:rsidR="00CE4406" w:rsidRDefault="00CE440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Barlow">
    <w:altName w:val="Barlow"/>
    <w:panose1 w:val="00000500000000000000"/>
    <w:charset w:val="00"/>
    <w:family w:val="auto"/>
    <w:pitch w:val="variable"/>
    <w:sig w:usb0="20000007" w:usb1="00000000" w:usb2="00000000" w:usb3="00000000" w:csb0="00000193" w:csb1="00000000"/>
  </w:font>
  <w:font w:name="Calibri">
    <w:panose1 w:val="020F0502020204030204"/>
    <w:charset w:val="00"/>
    <w:family w:val="swiss"/>
    <w:pitch w:val="variable"/>
    <w:sig w:usb0="E4002EFF" w:usb1="C200247B" w:usb2="00000009" w:usb3="00000000" w:csb0="000001FF" w:csb1="00000000"/>
  </w:font>
  <w:font w:name="Barlow Light">
    <w:panose1 w:val="00000400000000000000"/>
    <w:charset w:val="00"/>
    <w:family w:val="auto"/>
    <w:pitch w:val="variable"/>
    <w:sig w:usb0="20000007" w:usb1="00000000" w:usb2="00000000" w:usb3="00000000" w:csb0="00000193"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Barlow Light" w:hAnsi="Barlow Light"/>
        <w:sz w:val="16"/>
        <w:szCs w:val="16"/>
      </w:rPr>
      <w:id w:val="-765302788"/>
      <w:docPartObj>
        <w:docPartGallery w:val="Page Numbers (Bottom of Page)"/>
        <w:docPartUnique/>
      </w:docPartObj>
    </w:sdtPr>
    <w:sdtEndPr/>
    <w:sdtContent>
      <w:sdt>
        <w:sdtPr>
          <w:rPr>
            <w:rFonts w:ascii="Barlow Light" w:hAnsi="Barlow Light"/>
            <w:sz w:val="16"/>
            <w:szCs w:val="16"/>
          </w:rPr>
          <w:id w:val="-1769616900"/>
          <w:docPartObj>
            <w:docPartGallery w:val="Page Numbers (Top of Page)"/>
            <w:docPartUnique/>
          </w:docPartObj>
        </w:sdtPr>
        <w:sdtEndPr/>
        <w:sdtContent>
          <w:p w14:paraId="71775C0D" w14:textId="77777777" w:rsidR="00CF6E7B" w:rsidRPr="00CF6E7B" w:rsidRDefault="00634AA5">
            <w:pPr>
              <w:pStyle w:val="Rodap"/>
              <w:jc w:val="right"/>
              <w:rPr>
                <w:rFonts w:ascii="Barlow Light" w:hAnsi="Barlow Light"/>
                <w:sz w:val="16"/>
                <w:szCs w:val="16"/>
              </w:rPr>
            </w:pPr>
            <w:r>
              <w:rPr>
                <w:noProof/>
              </w:rPr>
              <w:drawing>
                <wp:anchor distT="0" distB="0" distL="114300" distR="114300" simplePos="0" relativeHeight="251661312" behindDoc="0" locked="0" layoutInCell="1" allowOverlap="1" wp14:anchorId="668D271B" wp14:editId="5D6D7CCD">
                  <wp:simplePos x="0" y="0"/>
                  <wp:positionH relativeFrom="margin">
                    <wp:posOffset>62865</wp:posOffset>
                  </wp:positionH>
                  <wp:positionV relativeFrom="paragraph">
                    <wp:posOffset>19685</wp:posOffset>
                  </wp:positionV>
                  <wp:extent cx="341630" cy="336550"/>
                  <wp:effectExtent l="0" t="0" r="1270" b="6350"/>
                  <wp:wrapNone/>
                  <wp:docPr id="1651550624" name="Picture 7"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6280524" name="Picture 7" descr="A logo for a company&#10;&#10;Description automatically generated"/>
                          <pic:cNvPicPr/>
                        </pic:nvPicPr>
                        <pic:blipFill>
                          <a:blip r:embed="rId1" cstate="print">
                            <a:clrChange>
                              <a:clrFrom>
                                <a:srgbClr val="FCFDFF"/>
                              </a:clrFrom>
                              <a:clrTo>
                                <a:srgbClr val="FCFDFF">
                                  <a:alpha val="0"/>
                                </a:srgbClr>
                              </a:clrTo>
                            </a:clrChange>
                            <a:extLst>
                              <a:ext uri="{28A0092B-C50C-407E-A947-70E740481C1C}">
                                <a14:useLocalDpi xmlns:a14="http://schemas.microsoft.com/office/drawing/2010/main" val="0"/>
                              </a:ext>
                            </a:extLst>
                          </a:blip>
                          <a:stretch>
                            <a:fillRect/>
                          </a:stretch>
                        </pic:blipFill>
                        <pic:spPr>
                          <a:xfrm>
                            <a:off x="0" y="0"/>
                            <a:ext cx="341630" cy="336550"/>
                          </a:xfrm>
                          <a:prstGeom prst="rect">
                            <a:avLst/>
                          </a:prstGeom>
                        </pic:spPr>
                      </pic:pic>
                    </a:graphicData>
                  </a:graphic>
                  <wp14:sizeRelH relativeFrom="page">
                    <wp14:pctWidth>0</wp14:pctWidth>
                  </wp14:sizeRelH>
                  <wp14:sizeRelV relativeFrom="page">
                    <wp14:pctHeight>0</wp14:pctHeight>
                  </wp14:sizeRelV>
                </wp:anchor>
              </w:drawing>
            </w:r>
            <w:r w:rsidR="00191A7B" w:rsidRPr="00D868F2">
              <w:rPr>
                <w:noProof/>
              </w:rPr>
              <w:drawing>
                <wp:anchor distT="0" distB="0" distL="114300" distR="114300" simplePos="0" relativeHeight="251660288" behindDoc="0" locked="0" layoutInCell="1" allowOverlap="1" wp14:anchorId="007A9039" wp14:editId="74D93279">
                  <wp:simplePos x="0" y="0"/>
                  <wp:positionH relativeFrom="margin">
                    <wp:posOffset>1313815</wp:posOffset>
                  </wp:positionH>
                  <wp:positionV relativeFrom="paragraph">
                    <wp:posOffset>51435</wp:posOffset>
                  </wp:positionV>
                  <wp:extent cx="3174479" cy="318800"/>
                  <wp:effectExtent l="0" t="0" r="0" b="5080"/>
                  <wp:wrapNone/>
                  <wp:docPr id="755923503" name="Imagem 29">
                    <a:extLst xmlns:a="http://schemas.openxmlformats.org/drawingml/2006/main">
                      <a:ext uri="{FF2B5EF4-FFF2-40B4-BE49-F238E27FC236}">
                        <a16:creationId xmlns:a16="http://schemas.microsoft.com/office/drawing/2014/main" id="{DD992AA0-0A46-A102-4336-A8E2256EF4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m 29">
                            <a:extLst>
                              <a:ext uri="{FF2B5EF4-FFF2-40B4-BE49-F238E27FC236}">
                                <a16:creationId xmlns:a16="http://schemas.microsoft.com/office/drawing/2014/main" id="{DD992AA0-0A46-A102-4336-A8E2256EF400}"/>
                              </a:ext>
                            </a:extLst>
                          </pic:cNvPr>
                          <pic:cNvPicPr>
                            <a:picLocks noChangeAspect="1"/>
                          </pic:cNvPicPr>
                        </pic:nvPicPr>
                        <pic:blipFill>
                          <a:blip r:embed="rId2">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3362805" cy="337713"/>
                          </a:xfrm>
                          <a:prstGeom prst="rect">
                            <a:avLst/>
                          </a:prstGeom>
                        </pic:spPr>
                      </pic:pic>
                    </a:graphicData>
                  </a:graphic>
                  <wp14:sizeRelH relativeFrom="margin">
                    <wp14:pctWidth>0</wp14:pctWidth>
                  </wp14:sizeRelH>
                  <wp14:sizeRelV relativeFrom="margin">
                    <wp14:pctHeight>0</wp14:pctHeight>
                  </wp14:sizeRelV>
                </wp:anchor>
              </w:drawing>
            </w:r>
            <w:r w:rsidR="00CF6E7B" w:rsidRPr="00CF6E7B">
              <w:rPr>
                <w:rFonts w:ascii="Barlow Light" w:hAnsi="Barlow Light"/>
                <w:sz w:val="16"/>
                <w:szCs w:val="16"/>
              </w:rPr>
              <w:t xml:space="preserve">Página </w:t>
            </w:r>
            <w:r w:rsidR="00CF6E7B" w:rsidRPr="00CF6E7B">
              <w:rPr>
                <w:rFonts w:ascii="Barlow Light" w:hAnsi="Barlow Light"/>
                <w:b/>
                <w:bCs/>
                <w:sz w:val="16"/>
                <w:szCs w:val="16"/>
              </w:rPr>
              <w:fldChar w:fldCharType="begin"/>
            </w:r>
            <w:r w:rsidR="00CF6E7B" w:rsidRPr="00CF6E7B">
              <w:rPr>
                <w:rFonts w:ascii="Barlow Light" w:hAnsi="Barlow Light"/>
                <w:b/>
                <w:bCs/>
                <w:sz w:val="16"/>
                <w:szCs w:val="16"/>
              </w:rPr>
              <w:instrText>PAGE</w:instrText>
            </w:r>
            <w:r w:rsidR="00CF6E7B" w:rsidRPr="00CF6E7B">
              <w:rPr>
                <w:rFonts w:ascii="Barlow Light" w:hAnsi="Barlow Light"/>
                <w:b/>
                <w:bCs/>
                <w:sz w:val="16"/>
                <w:szCs w:val="16"/>
              </w:rPr>
              <w:fldChar w:fldCharType="separate"/>
            </w:r>
            <w:r w:rsidR="00CF6E7B" w:rsidRPr="00CF6E7B">
              <w:rPr>
                <w:rFonts w:ascii="Barlow Light" w:hAnsi="Barlow Light"/>
                <w:b/>
                <w:bCs/>
                <w:sz w:val="16"/>
                <w:szCs w:val="16"/>
              </w:rPr>
              <w:t>2</w:t>
            </w:r>
            <w:r w:rsidR="00CF6E7B" w:rsidRPr="00CF6E7B">
              <w:rPr>
                <w:rFonts w:ascii="Barlow Light" w:hAnsi="Barlow Light"/>
                <w:b/>
                <w:bCs/>
                <w:sz w:val="16"/>
                <w:szCs w:val="16"/>
              </w:rPr>
              <w:fldChar w:fldCharType="end"/>
            </w:r>
            <w:r w:rsidR="00CF6E7B" w:rsidRPr="00CF6E7B">
              <w:rPr>
                <w:rFonts w:ascii="Barlow Light" w:hAnsi="Barlow Light"/>
                <w:sz w:val="16"/>
                <w:szCs w:val="16"/>
              </w:rPr>
              <w:t xml:space="preserve"> de </w:t>
            </w:r>
            <w:r w:rsidR="00CF6E7B" w:rsidRPr="00CF6E7B">
              <w:rPr>
                <w:rFonts w:ascii="Barlow Light" w:hAnsi="Barlow Light"/>
                <w:b/>
                <w:bCs/>
                <w:sz w:val="16"/>
                <w:szCs w:val="16"/>
              </w:rPr>
              <w:fldChar w:fldCharType="begin"/>
            </w:r>
            <w:r w:rsidR="00CF6E7B" w:rsidRPr="00CF6E7B">
              <w:rPr>
                <w:rFonts w:ascii="Barlow Light" w:hAnsi="Barlow Light"/>
                <w:b/>
                <w:bCs/>
                <w:sz w:val="16"/>
                <w:szCs w:val="16"/>
              </w:rPr>
              <w:instrText>NUMPAGES</w:instrText>
            </w:r>
            <w:r w:rsidR="00CF6E7B" w:rsidRPr="00CF6E7B">
              <w:rPr>
                <w:rFonts w:ascii="Barlow Light" w:hAnsi="Barlow Light"/>
                <w:b/>
                <w:bCs/>
                <w:sz w:val="16"/>
                <w:szCs w:val="16"/>
              </w:rPr>
              <w:fldChar w:fldCharType="separate"/>
            </w:r>
            <w:r w:rsidR="00CF6E7B" w:rsidRPr="00CF6E7B">
              <w:rPr>
                <w:rFonts w:ascii="Barlow Light" w:hAnsi="Barlow Light"/>
                <w:b/>
                <w:bCs/>
                <w:sz w:val="16"/>
                <w:szCs w:val="16"/>
              </w:rPr>
              <w:t>2</w:t>
            </w:r>
            <w:r w:rsidR="00CF6E7B" w:rsidRPr="00CF6E7B">
              <w:rPr>
                <w:rFonts w:ascii="Barlow Light" w:hAnsi="Barlow Light"/>
                <w:b/>
                <w:bCs/>
                <w:sz w:val="16"/>
                <w:szCs w:val="16"/>
              </w:rPr>
              <w:fldChar w:fldCharType="end"/>
            </w:r>
          </w:p>
        </w:sdtContent>
      </w:sdt>
    </w:sdtContent>
  </w:sdt>
  <w:p w14:paraId="3FB2EA72" w14:textId="77777777" w:rsidR="00CF6E7B" w:rsidRDefault="00CF6E7B">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A19066" w14:textId="77777777" w:rsidR="00CE4406" w:rsidRDefault="00CE4406" w:rsidP="00CF6E7B">
      <w:pPr>
        <w:spacing w:after="0" w:line="240" w:lineRule="auto"/>
      </w:pPr>
      <w:r>
        <w:separator/>
      </w:r>
    </w:p>
  </w:footnote>
  <w:footnote w:type="continuationSeparator" w:id="0">
    <w:p w14:paraId="73AB69AF" w14:textId="77777777" w:rsidR="00CE4406" w:rsidRDefault="00CE4406" w:rsidP="00CF6E7B">
      <w:pPr>
        <w:spacing w:after="0" w:line="240" w:lineRule="auto"/>
      </w:pPr>
      <w:r>
        <w:continuationSeparator/>
      </w:r>
    </w:p>
  </w:footnote>
  <w:footnote w:type="continuationNotice" w:id="1">
    <w:p w14:paraId="57100BCC" w14:textId="77777777" w:rsidR="00CE4406" w:rsidRDefault="00CE440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86A010" w14:textId="18E92418" w:rsidR="00E73E39" w:rsidRDefault="00E73E39">
    <w:pPr>
      <w:pStyle w:val="Cabealho"/>
    </w:pPr>
    <w:r>
      <w:rPr>
        <w:noProof/>
      </w:rPr>
      <w:drawing>
        <wp:anchor distT="0" distB="0" distL="114300" distR="114300" simplePos="0" relativeHeight="251658240" behindDoc="0" locked="0" layoutInCell="1" allowOverlap="1" wp14:anchorId="431A78B2" wp14:editId="69D10186">
          <wp:simplePos x="0" y="0"/>
          <wp:positionH relativeFrom="margin">
            <wp:posOffset>5080</wp:posOffset>
          </wp:positionH>
          <wp:positionV relativeFrom="paragraph">
            <wp:posOffset>-144780</wp:posOffset>
          </wp:positionV>
          <wp:extent cx="1504315" cy="539750"/>
          <wp:effectExtent l="0" t="0" r="635" b="0"/>
          <wp:wrapSquare wrapText="bothSides"/>
          <wp:docPr id="1451744794" name="Imagem 3" descr="Uma imagem com Tipo de letra, texto, logótipo, Gráficos&#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2687241" name="Imagem 3" descr="Uma imagem com Tipo de letra, texto, logótipo, Gráficos&#10;&#10;Descrição gerad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1504315" cy="5397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8254F4A"/>
    <w:multiLevelType w:val="hybridMultilevel"/>
    <w:tmpl w:val="1B2024BA"/>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 w15:restartNumberingAfterBreak="0">
    <w:nsid w:val="5E4D71DC"/>
    <w:multiLevelType w:val="hybridMultilevel"/>
    <w:tmpl w:val="E2244034"/>
    <w:lvl w:ilvl="0" w:tplc="08160015">
      <w:start w:val="1"/>
      <w:numFmt w:val="upp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 w15:restartNumberingAfterBreak="0">
    <w:nsid w:val="60B305E0"/>
    <w:multiLevelType w:val="hybridMultilevel"/>
    <w:tmpl w:val="258CB7D8"/>
    <w:lvl w:ilvl="0" w:tplc="6938F3F6">
      <w:start w:val="1"/>
      <w:numFmt w:val="bullet"/>
      <w:lvlText w:val=""/>
      <w:lvlJc w:val="left"/>
      <w:pPr>
        <w:ind w:left="720" w:hanging="360"/>
      </w:pPr>
      <w:rPr>
        <w:rFonts w:ascii="Wingdings" w:hAnsi="Wingdings" w:hint="default"/>
        <w:b/>
        <w:color w:val="364692"/>
        <w:sz w:val="18"/>
        <w:szCs w:val="18"/>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num w:numId="1" w16cid:durableId="2101216689">
    <w:abstractNumId w:val="0"/>
  </w:num>
  <w:num w:numId="2" w16cid:durableId="349453378">
    <w:abstractNumId w:val="1"/>
  </w:num>
  <w:num w:numId="3" w16cid:durableId="17605916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9"/>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8C3"/>
    <w:rsid w:val="000304F7"/>
    <w:rsid w:val="00054E2B"/>
    <w:rsid w:val="0006226F"/>
    <w:rsid w:val="000768CA"/>
    <w:rsid w:val="000B3BF2"/>
    <w:rsid w:val="000C03F6"/>
    <w:rsid w:val="000F1A67"/>
    <w:rsid w:val="00125338"/>
    <w:rsid w:val="001315AD"/>
    <w:rsid w:val="001576B9"/>
    <w:rsid w:val="00167905"/>
    <w:rsid w:val="00191A7B"/>
    <w:rsid w:val="00191F91"/>
    <w:rsid w:val="001A3FBB"/>
    <w:rsid w:val="001E50F5"/>
    <w:rsid w:val="00247C8E"/>
    <w:rsid w:val="00281207"/>
    <w:rsid w:val="002D4546"/>
    <w:rsid w:val="002F1ADA"/>
    <w:rsid w:val="003151F4"/>
    <w:rsid w:val="00331A2A"/>
    <w:rsid w:val="003377C6"/>
    <w:rsid w:val="00343507"/>
    <w:rsid w:val="003910F6"/>
    <w:rsid w:val="003B5297"/>
    <w:rsid w:val="003C3857"/>
    <w:rsid w:val="003E357C"/>
    <w:rsid w:val="00405757"/>
    <w:rsid w:val="00422989"/>
    <w:rsid w:val="0043630B"/>
    <w:rsid w:val="0046100D"/>
    <w:rsid w:val="00485960"/>
    <w:rsid w:val="004B41D8"/>
    <w:rsid w:val="004B427B"/>
    <w:rsid w:val="004D18C3"/>
    <w:rsid w:val="00514AA9"/>
    <w:rsid w:val="00530880"/>
    <w:rsid w:val="00555681"/>
    <w:rsid w:val="00564ABB"/>
    <w:rsid w:val="00592AAB"/>
    <w:rsid w:val="005A4340"/>
    <w:rsid w:val="005C236C"/>
    <w:rsid w:val="005C479F"/>
    <w:rsid w:val="005C6F11"/>
    <w:rsid w:val="00610117"/>
    <w:rsid w:val="00615ACD"/>
    <w:rsid w:val="00627F86"/>
    <w:rsid w:val="00634AA5"/>
    <w:rsid w:val="0066018F"/>
    <w:rsid w:val="00665266"/>
    <w:rsid w:val="006C17A4"/>
    <w:rsid w:val="006C1EE6"/>
    <w:rsid w:val="006E6B40"/>
    <w:rsid w:val="006F7ECB"/>
    <w:rsid w:val="007173D7"/>
    <w:rsid w:val="00717672"/>
    <w:rsid w:val="00720480"/>
    <w:rsid w:val="00723A19"/>
    <w:rsid w:val="007532A1"/>
    <w:rsid w:val="00776EBA"/>
    <w:rsid w:val="00784679"/>
    <w:rsid w:val="00785B92"/>
    <w:rsid w:val="00795CA5"/>
    <w:rsid w:val="007C05FF"/>
    <w:rsid w:val="007C636B"/>
    <w:rsid w:val="007E418F"/>
    <w:rsid w:val="00805991"/>
    <w:rsid w:val="00807EFE"/>
    <w:rsid w:val="008D52F2"/>
    <w:rsid w:val="008E0EE5"/>
    <w:rsid w:val="008E683E"/>
    <w:rsid w:val="008E6DD6"/>
    <w:rsid w:val="008F265F"/>
    <w:rsid w:val="00900A1B"/>
    <w:rsid w:val="0092145D"/>
    <w:rsid w:val="0093009E"/>
    <w:rsid w:val="00942D36"/>
    <w:rsid w:val="00960BA4"/>
    <w:rsid w:val="0097560A"/>
    <w:rsid w:val="00996530"/>
    <w:rsid w:val="009D61D2"/>
    <w:rsid w:val="00A21A88"/>
    <w:rsid w:val="00A24741"/>
    <w:rsid w:val="00A5131C"/>
    <w:rsid w:val="00A65F01"/>
    <w:rsid w:val="00A74275"/>
    <w:rsid w:val="00A967AE"/>
    <w:rsid w:val="00AA1A8F"/>
    <w:rsid w:val="00AE37EF"/>
    <w:rsid w:val="00B23A38"/>
    <w:rsid w:val="00B25AF3"/>
    <w:rsid w:val="00B61755"/>
    <w:rsid w:val="00B6292C"/>
    <w:rsid w:val="00BA164C"/>
    <w:rsid w:val="00BE1173"/>
    <w:rsid w:val="00C02BC3"/>
    <w:rsid w:val="00C847BC"/>
    <w:rsid w:val="00C9248C"/>
    <w:rsid w:val="00CE2732"/>
    <w:rsid w:val="00CE4406"/>
    <w:rsid w:val="00CE6B32"/>
    <w:rsid w:val="00CF6E7B"/>
    <w:rsid w:val="00D039D7"/>
    <w:rsid w:val="00D576D2"/>
    <w:rsid w:val="00D80CED"/>
    <w:rsid w:val="00D83623"/>
    <w:rsid w:val="00D92DBB"/>
    <w:rsid w:val="00DA78ED"/>
    <w:rsid w:val="00E10A3F"/>
    <w:rsid w:val="00E22694"/>
    <w:rsid w:val="00E33E22"/>
    <w:rsid w:val="00E362FA"/>
    <w:rsid w:val="00E572B4"/>
    <w:rsid w:val="00E73E39"/>
    <w:rsid w:val="00EC3B1C"/>
    <w:rsid w:val="00EC6C3F"/>
    <w:rsid w:val="00EC7933"/>
    <w:rsid w:val="00F45E86"/>
    <w:rsid w:val="00F853CC"/>
    <w:rsid w:val="00F972B0"/>
    <w:rsid w:val="00FE3814"/>
    <w:rsid w:val="00FF3968"/>
  </w:rsids>
  <m:mathPr>
    <m:mathFont m:val="Cambria Math"/>
    <m:brkBin m:val="before"/>
    <m:brkBinSub m:val="--"/>
    <m:smallFrac m:val="0"/>
    <m:dispDef/>
    <m:lMargin m:val="0"/>
    <m:rMargin m:val="0"/>
    <m:defJc m:val="centerGroup"/>
    <m:wrapIndent m:val="1440"/>
    <m:intLim m:val="subSup"/>
    <m:naryLim m:val="undOvr"/>
  </m:mathPr>
  <w:themeFontLang w:val="pt-PT"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86DFA8"/>
  <w15:chartTrackingRefBased/>
  <w15:docId w15:val="{35EE0A2C-EB8B-4C75-85F5-E6DA29AF3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t-P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ter"/>
    <w:uiPriority w:val="9"/>
    <w:qFormat/>
    <w:rsid w:val="004D18C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ter"/>
    <w:uiPriority w:val="9"/>
    <w:semiHidden/>
    <w:unhideWhenUsed/>
    <w:qFormat/>
    <w:rsid w:val="004D18C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ter"/>
    <w:uiPriority w:val="9"/>
    <w:semiHidden/>
    <w:unhideWhenUsed/>
    <w:qFormat/>
    <w:rsid w:val="004D18C3"/>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ter"/>
    <w:uiPriority w:val="9"/>
    <w:semiHidden/>
    <w:unhideWhenUsed/>
    <w:qFormat/>
    <w:rsid w:val="004D18C3"/>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ter"/>
    <w:uiPriority w:val="9"/>
    <w:semiHidden/>
    <w:unhideWhenUsed/>
    <w:qFormat/>
    <w:rsid w:val="004D18C3"/>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ter"/>
    <w:uiPriority w:val="9"/>
    <w:semiHidden/>
    <w:unhideWhenUsed/>
    <w:qFormat/>
    <w:rsid w:val="004D18C3"/>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ter"/>
    <w:uiPriority w:val="9"/>
    <w:semiHidden/>
    <w:unhideWhenUsed/>
    <w:qFormat/>
    <w:rsid w:val="004D18C3"/>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ter"/>
    <w:uiPriority w:val="9"/>
    <w:semiHidden/>
    <w:unhideWhenUsed/>
    <w:qFormat/>
    <w:rsid w:val="004D18C3"/>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ter"/>
    <w:uiPriority w:val="9"/>
    <w:semiHidden/>
    <w:unhideWhenUsed/>
    <w:qFormat/>
    <w:rsid w:val="004D18C3"/>
    <w:pPr>
      <w:keepNext/>
      <w:keepLines/>
      <w:spacing w:after="0"/>
      <w:outlineLvl w:val="8"/>
    </w:pPr>
    <w:rPr>
      <w:rFonts w:eastAsiaTheme="majorEastAsia" w:cstheme="majorBidi"/>
      <w:color w:val="272727" w:themeColor="text1" w:themeTint="D8"/>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arter">
    <w:name w:val="Título 1 Caráter"/>
    <w:basedOn w:val="Tipodeletrapredefinidodopargrafo"/>
    <w:link w:val="Ttulo1"/>
    <w:uiPriority w:val="9"/>
    <w:rsid w:val="004D18C3"/>
    <w:rPr>
      <w:rFonts w:asciiTheme="majorHAnsi" w:eastAsiaTheme="majorEastAsia" w:hAnsiTheme="majorHAnsi" w:cstheme="majorBidi"/>
      <w:color w:val="0F4761" w:themeColor="accent1" w:themeShade="BF"/>
      <w:sz w:val="40"/>
      <w:szCs w:val="40"/>
    </w:rPr>
  </w:style>
  <w:style w:type="character" w:customStyle="1" w:styleId="Ttulo2Carter">
    <w:name w:val="Título 2 Caráter"/>
    <w:basedOn w:val="Tipodeletrapredefinidodopargrafo"/>
    <w:link w:val="Ttulo2"/>
    <w:uiPriority w:val="9"/>
    <w:semiHidden/>
    <w:rsid w:val="004D18C3"/>
    <w:rPr>
      <w:rFonts w:asciiTheme="majorHAnsi" w:eastAsiaTheme="majorEastAsia" w:hAnsiTheme="majorHAnsi" w:cstheme="majorBidi"/>
      <w:color w:val="0F4761" w:themeColor="accent1" w:themeShade="BF"/>
      <w:sz w:val="32"/>
      <w:szCs w:val="32"/>
    </w:rPr>
  </w:style>
  <w:style w:type="character" w:customStyle="1" w:styleId="Ttulo3Carter">
    <w:name w:val="Título 3 Caráter"/>
    <w:basedOn w:val="Tipodeletrapredefinidodopargrafo"/>
    <w:link w:val="Ttulo3"/>
    <w:uiPriority w:val="9"/>
    <w:semiHidden/>
    <w:rsid w:val="004D18C3"/>
    <w:rPr>
      <w:rFonts w:eastAsiaTheme="majorEastAsia" w:cstheme="majorBidi"/>
      <w:color w:val="0F4761" w:themeColor="accent1" w:themeShade="BF"/>
      <w:sz w:val="28"/>
      <w:szCs w:val="28"/>
    </w:rPr>
  </w:style>
  <w:style w:type="character" w:customStyle="1" w:styleId="Ttulo4Carter">
    <w:name w:val="Título 4 Caráter"/>
    <w:basedOn w:val="Tipodeletrapredefinidodopargrafo"/>
    <w:link w:val="Ttulo4"/>
    <w:uiPriority w:val="9"/>
    <w:semiHidden/>
    <w:rsid w:val="004D18C3"/>
    <w:rPr>
      <w:rFonts w:eastAsiaTheme="majorEastAsia" w:cstheme="majorBidi"/>
      <w:i/>
      <w:iCs/>
      <w:color w:val="0F4761" w:themeColor="accent1" w:themeShade="BF"/>
    </w:rPr>
  </w:style>
  <w:style w:type="character" w:customStyle="1" w:styleId="Ttulo5Carter">
    <w:name w:val="Título 5 Caráter"/>
    <w:basedOn w:val="Tipodeletrapredefinidodopargrafo"/>
    <w:link w:val="Ttulo5"/>
    <w:uiPriority w:val="9"/>
    <w:semiHidden/>
    <w:rsid w:val="004D18C3"/>
    <w:rPr>
      <w:rFonts w:eastAsiaTheme="majorEastAsia" w:cstheme="majorBidi"/>
      <w:color w:val="0F4761" w:themeColor="accent1" w:themeShade="BF"/>
    </w:rPr>
  </w:style>
  <w:style w:type="character" w:customStyle="1" w:styleId="Ttulo6Carter">
    <w:name w:val="Título 6 Caráter"/>
    <w:basedOn w:val="Tipodeletrapredefinidodopargrafo"/>
    <w:link w:val="Ttulo6"/>
    <w:uiPriority w:val="9"/>
    <w:semiHidden/>
    <w:rsid w:val="004D18C3"/>
    <w:rPr>
      <w:rFonts w:eastAsiaTheme="majorEastAsia" w:cstheme="majorBidi"/>
      <w:i/>
      <w:iCs/>
      <w:color w:val="595959" w:themeColor="text1" w:themeTint="A6"/>
    </w:rPr>
  </w:style>
  <w:style w:type="character" w:customStyle="1" w:styleId="Ttulo7Carter">
    <w:name w:val="Título 7 Caráter"/>
    <w:basedOn w:val="Tipodeletrapredefinidodopargrafo"/>
    <w:link w:val="Ttulo7"/>
    <w:uiPriority w:val="9"/>
    <w:semiHidden/>
    <w:rsid w:val="004D18C3"/>
    <w:rPr>
      <w:rFonts w:eastAsiaTheme="majorEastAsia" w:cstheme="majorBidi"/>
      <w:color w:val="595959" w:themeColor="text1" w:themeTint="A6"/>
    </w:rPr>
  </w:style>
  <w:style w:type="character" w:customStyle="1" w:styleId="Ttulo8Carter">
    <w:name w:val="Título 8 Caráter"/>
    <w:basedOn w:val="Tipodeletrapredefinidodopargrafo"/>
    <w:link w:val="Ttulo8"/>
    <w:uiPriority w:val="9"/>
    <w:semiHidden/>
    <w:rsid w:val="004D18C3"/>
    <w:rPr>
      <w:rFonts w:eastAsiaTheme="majorEastAsia" w:cstheme="majorBidi"/>
      <w:i/>
      <w:iCs/>
      <w:color w:val="272727" w:themeColor="text1" w:themeTint="D8"/>
    </w:rPr>
  </w:style>
  <w:style w:type="character" w:customStyle="1" w:styleId="Ttulo9Carter">
    <w:name w:val="Título 9 Caráter"/>
    <w:basedOn w:val="Tipodeletrapredefinidodopargrafo"/>
    <w:link w:val="Ttulo9"/>
    <w:uiPriority w:val="9"/>
    <w:semiHidden/>
    <w:rsid w:val="004D18C3"/>
    <w:rPr>
      <w:rFonts w:eastAsiaTheme="majorEastAsia" w:cstheme="majorBidi"/>
      <w:color w:val="272727" w:themeColor="text1" w:themeTint="D8"/>
    </w:rPr>
  </w:style>
  <w:style w:type="paragraph" w:styleId="Ttulo">
    <w:name w:val="Title"/>
    <w:basedOn w:val="Normal"/>
    <w:next w:val="Normal"/>
    <w:link w:val="TtuloCarter"/>
    <w:uiPriority w:val="10"/>
    <w:qFormat/>
    <w:rsid w:val="004D18C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ter">
    <w:name w:val="Título Caráter"/>
    <w:basedOn w:val="Tipodeletrapredefinidodopargrafo"/>
    <w:link w:val="Ttulo"/>
    <w:uiPriority w:val="10"/>
    <w:rsid w:val="004D18C3"/>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ter"/>
    <w:uiPriority w:val="11"/>
    <w:qFormat/>
    <w:rsid w:val="004D18C3"/>
    <w:pPr>
      <w:numPr>
        <w:ilvl w:val="1"/>
      </w:numPr>
    </w:pPr>
    <w:rPr>
      <w:rFonts w:eastAsiaTheme="majorEastAsia" w:cstheme="majorBidi"/>
      <w:color w:val="595959" w:themeColor="text1" w:themeTint="A6"/>
      <w:spacing w:val="15"/>
      <w:sz w:val="28"/>
      <w:szCs w:val="28"/>
    </w:rPr>
  </w:style>
  <w:style w:type="character" w:customStyle="1" w:styleId="SubttuloCarter">
    <w:name w:val="Subtítulo Caráter"/>
    <w:basedOn w:val="Tipodeletrapredefinidodopargrafo"/>
    <w:link w:val="Subttulo"/>
    <w:uiPriority w:val="11"/>
    <w:rsid w:val="004D18C3"/>
    <w:rPr>
      <w:rFonts w:eastAsiaTheme="majorEastAsia" w:cstheme="majorBidi"/>
      <w:color w:val="595959" w:themeColor="text1" w:themeTint="A6"/>
      <w:spacing w:val="15"/>
      <w:sz w:val="28"/>
      <w:szCs w:val="28"/>
    </w:rPr>
  </w:style>
  <w:style w:type="paragraph" w:styleId="Citao">
    <w:name w:val="Quote"/>
    <w:basedOn w:val="Normal"/>
    <w:next w:val="Normal"/>
    <w:link w:val="CitaoCarter"/>
    <w:uiPriority w:val="29"/>
    <w:qFormat/>
    <w:rsid w:val="004D18C3"/>
    <w:pPr>
      <w:spacing w:before="160"/>
      <w:jc w:val="center"/>
    </w:pPr>
    <w:rPr>
      <w:i/>
      <w:iCs/>
      <w:color w:val="404040" w:themeColor="text1" w:themeTint="BF"/>
    </w:rPr>
  </w:style>
  <w:style w:type="character" w:customStyle="1" w:styleId="CitaoCarter">
    <w:name w:val="Citação Caráter"/>
    <w:basedOn w:val="Tipodeletrapredefinidodopargrafo"/>
    <w:link w:val="Citao"/>
    <w:uiPriority w:val="29"/>
    <w:rsid w:val="004D18C3"/>
    <w:rPr>
      <w:i/>
      <w:iCs/>
      <w:color w:val="404040" w:themeColor="text1" w:themeTint="BF"/>
    </w:rPr>
  </w:style>
  <w:style w:type="paragraph" w:styleId="PargrafodaLista">
    <w:name w:val="List Paragraph"/>
    <w:basedOn w:val="Normal"/>
    <w:uiPriority w:val="34"/>
    <w:qFormat/>
    <w:rsid w:val="004D18C3"/>
    <w:pPr>
      <w:ind w:left="720"/>
      <w:contextualSpacing/>
    </w:pPr>
  </w:style>
  <w:style w:type="character" w:styleId="nfaseIntensa">
    <w:name w:val="Intense Emphasis"/>
    <w:basedOn w:val="Tipodeletrapredefinidodopargrafo"/>
    <w:uiPriority w:val="21"/>
    <w:qFormat/>
    <w:rsid w:val="004D18C3"/>
    <w:rPr>
      <w:i/>
      <w:iCs/>
      <w:color w:val="0F4761" w:themeColor="accent1" w:themeShade="BF"/>
    </w:rPr>
  </w:style>
  <w:style w:type="paragraph" w:styleId="CitaoIntensa">
    <w:name w:val="Intense Quote"/>
    <w:basedOn w:val="Normal"/>
    <w:next w:val="Normal"/>
    <w:link w:val="CitaoIntensaCarter"/>
    <w:uiPriority w:val="30"/>
    <w:qFormat/>
    <w:rsid w:val="004D18C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arter">
    <w:name w:val="Citação Intensa Caráter"/>
    <w:basedOn w:val="Tipodeletrapredefinidodopargrafo"/>
    <w:link w:val="CitaoIntensa"/>
    <w:uiPriority w:val="30"/>
    <w:rsid w:val="004D18C3"/>
    <w:rPr>
      <w:i/>
      <w:iCs/>
      <w:color w:val="0F4761" w:themeColor="accent1" w:themeShade="BF"/>
    </w:rPr>
  </w:style>
  <w:style w:type="character" w:styleId="RefernciaIntensa">
    <w:name w:val="Intense Reference"/>
    <w:basedOn w:val="Tipodeletrapredefinidodopargrafo"/>
    <w:uiPriority w:val="32"/>
    <w:qFormat/>
    <w:rsid w:val="004D18C3"/>
    <w:rPr>
      <w:b/>
      <w:bCs/>
      <w:smallCaps/>
      <w:color w:val="0F4761" w:themeColor="accent1" w:themeShade="BF"/>
      <w:spacing w:val="5"/>
    </w:rPr>
  </w:style>
  <w:style w:type="table" w:styleId="TabelacomGrelha">
    <w:name w:val="Table Grid"/>
    <w:basedOn w:val="Tabelanormal"/>
    <w:uiPriority w:val="39"/>
    <w:rsid w:val="00CE27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arter"/>
    <w:uiPriority w:val="99"/>
    <w:unhideWhenUsed/>
    <w:rsid w:val="00CF6E7B"/>
    <w:pPr>
      <w:tabs>
        <w:tab w:val="center" w:pos="4252"/>
        <w:tab w:val="right" w:pos="8504"/>
      </w:tabs>
      <w:spacing w:after="0" w:line="240" w:lineRule="auto"/>
    </w:pPr>
  </w:style>
  <w:style w:type="character" w:customStyle="1" w:styleId="CabealhoCarter">
    <w:name w:val="Cabeçalho Caráter"/>
    <w:basedOn w:val="Tipodeletrapredefinidodopargrafo"/>
    <w:link w:val="Cabealho"/>
    <w:uiPriority w:val="99"/>
    <w:rsid w:val="00CF6E7B"/>
  </w:style>
  <w:style w:type="paragraph" w:styleId="Rodap">
    <w:name w:val="footer"/>
    <w:basedOn w:val="Normal"/>
    <w:link w:val="RodapCarter"/>
    <w:uiPriority w:val="99"/>
    <w:unhideWhenUsed/>
    <w:rsid w:val="00CF6E7B"/>
    <w:pPr>
      <w:tabs>
        <w:tab w:val="center" w:pos="4252"/>
        <w:tab w:val="right" w:pos="8504"/>
      </w:tabs>
      <w:spacing w:after="0" w:line="240" w:lineRule="auto"/>
    </w:pPr>
  </w:style>
  <w:style w:type="character" w:customStyle="1" w:styleId="RodapCarter">
    <w:name w:val="Rodapé Caráter"/>
    <w:basedOn w:val="Tipodeletrapredefinidodopargrafo"/>
    <w:link w:val="Rodap"/>
    <w:uiPriority w:val="99"/>
    <w:rsid w:val="00CF6E7B"/>
  </w:style>
  <w:style w:type="paragraph" w:styleId="Reviso">
    <w:name w:val="Revision"/>
    <w:hidden/>
    <w:uiPriority w:val="99"/>
    <w:semiHidden/>
    <w:rsid w:val="00C847BC"/>
    <w:pPr>
      <w:spacing w:after="0" w:line="240" w:lineRule="auto"/>
    </w:pPr>
  </w:style>
  <w:style w:type="character" w:styleId="Refdecomentrio">
    <w:name w:val="annotation reference"/>
    <w:basedOn w:val="Tipodeletrapredefinidodopargrafo"/>
    <w:uiPriority w:val="99"/>
    <w:semiHidden/>
    <w:unhideWhenUsed/>
    <w:rsid w:val="003910F6"/>
    <w:rPr>
      <w:sz w:val="16"/>
      <w:szCs w:val="16"/>
    </w:rPr>
  </w:style>
  <w:style w:type="paragraph" w:styleId="Textodecomentrio">
    <w:name w:val="annotation text"/>
    <w:basedOn w:val="Normal"/>
    <w:link w:val="TextodecomentrioCarter"/>
    <w:uiPriority w:val="99"/>
    <w:unhideWhenUsed/>
    <w:rsid w:val="003910F6"/>
    <w:pPr>
      <w:spacing w:line="240" w:lineRule="auto"/>
    </w:pPr>
    <w:rPr>
      <w:sz w:val="20"/>
      <w:szCs w:val="20"/>
    </w:rPr>
  </w:style>
  <w:style w:type="character" w:customStyle="1" w:styleId="TextodecomentrioCarter">
    <w:name w:val="Texto de comentário Caráter"/>
    <w:basedOn w:val="Tipodeletrapredefinidodopargrafo"/>
    <w:link w:val="Textodecomentrio"/>
    <w:uiPriority w:val="99"/>
    <w:rsid w:val="003910F6"/>
    <w:rPr>
      <w:sz w:val="20"/>
      <w:szCs w:val="20"/>
    </w:rPr>
  </w:style>
  <w:style w:type="paragraph" w:styleId="Assuntodecomentrio">
    <w:name w:val="annotation subject"/>
    <w:basedOn w:val="Textodecomentrio"/>
    <w:next w:val="Textodecomentrio"/>
    <w:link w:val="AssuntodecomentrioCarter"/>
    <w:uiPriority w:val="99"/>
    <w:semiHidden/>
    <w:unhideWhenUsed/>
    <w:rsid w:val="003910F6"/>
    <w:rPr>
      <w:b/>
      <w:bCs/>
    </w:rPr>
  </w:style>
  <w:style w:type="character" w:customStyle="1" w:styleId="AssuntodecomentrioCarter">
    <w:name w:val="Assunto de comentário Caráter"/>
    <w:basedOn w:val="TextodecomentrioCarter"/>
    <w:link w:val="Assuntodecomentrio"/>
    <w:uiPriority w:val="99"/>
    <w:semiHidden/>
    <w:rsid w:val="003910F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3bd751a8-4829-4c49-a93e-a1dfdb8da656" xsi:nil="true"/>
    <lcf76f155ced4ddcb4097134ff3c332f xmlns="84556a83-7569-4a81-9339-1ecfec79360e">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0C8A4065A4A87546A38D89B83E85FF78" ma:contentTypeVersion="14" ma:contentTypeDescription="Criar um novo documento." ma:contentTypeScope="" ma:versionID="4ab6d582a87c20c836256e11640532b2">
  <xsd:schema xmlns:xsd="http://www.w3.org/2001/XMLSchema" xmlns:xs="http://www.w3.org/2001/XMLSchema" xmlns:p="http://schemas.microsoft.com/office/2006/metadata/properties" xmlns:ns2="3bd751a8-4829-4c49-a93e-a1dfdb8da656" xmlns:ns3="84556a83-7569-4a81-9339-1ecfec79360e" targetNamespace="http://schemas.microsoft.com/office/2006/metadata/properties" ma:root="true" ma:fieldsID="7a1d0279841b0246b2fb2021d4f8d6e5" ns2:_="" ns3:_="">
    <xsd:import namespace="3bd751a8-4829-4c49-a93e-a1dfdb8da656"/>
    <xsd:import namespace="84556a83-7569-4a81-9339-1ecfec79360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d751a8-4829-4c49-a93e-a1dfdb8da656" elementFormDefault="qualified">
    <xsd:import namespace="http://schemas.microsoft.com/office/2006/documentManagement/types"/>
    <xsd:import namespace="http://schemas.microsoft.com/office/infopath/2007/PartnerControls"/>
    <xsd:element name="SharedWithUsers" ma:index="8"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Partilhado Com" ma:internalName="SharedWithDetails" ma:readOnly="true">
      <xsd:simpleType>
        <xsd:restriction base="dms:Note">
          <xsd:maxLength value="255"/>
        </xsd:restriction>
      </xsd:simpleType>
    </xsd:element>
    <xsd:element name="TaxCatchAll" ma:index="20" nillable="true" ma:displayName="Taxonomy Catch All Column" ma:hidden="true" ma:list="{62bd97ff-abc9-4e10-990c-8d73d718c9ae}" ma:internalName="TaxCatchAll" ma:showField="CatchAllData" ma:web="3bd751a8-4829-4c49-a93e-a1dfdb8da6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4556a83-7569-4a81-9339-1ecfec79360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Etiquetas de Imagem" ma:readOnly="false" ma:fieldId="{5cf76f15-5ced-4ddc-b409-7134ff3c332f}" ma:taxonomyMulti="true" ma:sspId="7e059fca-019d-48b8-a0ae-cd375d06abdd"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1CFAAD-DB60-4860-A24F-0F393FF8F9E9}">
  <ds:schemaRefs>
    <ds:schemaRef ds:uri="http://schemas.microsoft.com/sharepoint/v3/contenttype/forms"/>
  </ds:schemaRefs>
</ds:datastoreItem>
</file>

<file path=customXml/itemProps2.xml><?xml version="1.0" encoding="utf-8"?>
<ds:datastoreItem xmlns:ds="http://schemas.openxmlformats.org/officeDocument/2006/customXml" ds:itemID="{DD13E864-8099-4AAA-8791-4AEBA361F4C4}">
  <ds:schemaRefs>
    <ds:schemaRef ds:uri="http://schemas.microsoft.com/office/2006/metadata/properties"/>
    <ds:schemaRef ds:uri="http://schemas.microsoft.com/office/infopath/2007/PartnerControls"/>
    <ds:schemaRef ds:uri="3bd751a8-4829-4c49-a93e-a1dfdb8da656"/>
    <ds:schemaRef ds:uri="84556a83-7569-4a81-9339-1ecfec79360e"/>
  </ds:schemaRefs>
</ds:datastoreItem>
</file>

<file path=customXml/itemProps3.xml><?xml version="1.0" encoding="utf-8"?>
<ds:datastoreItem xmlns:ds="http://schemas.openxmlformats.org/officeDocument/2006/customXml" ds:itemID="{5770F9D6-1EB5-446B-A64B-6D33C29F490D}">
  <ds:schemaRefs>
    <ds:schemaRef ds:uri="http://schemas.openxmlformats.org/officeDocument/2006/bibliography"/>
  </ds:schemaRefs>
</ds:datastoreItem>
</file>

<file path=customXml/itemProps4.xml><?xml version="1.0" encoding="utf-8"?>
<ds:datastoreItem xmlns:ds="http://schemas.openxmlformats.org/officeDocument/2006/customXml" ds:itemID="{60D49AE5-D41D-4DC7-BB87-F77A852BBA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d751a8-4829-4c49-a93e-a1dfdb8da656"/>
    <ds:schemaRef ds:uri="84556a83-7569-4a81-9339-1ecfec7936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888</Words>
  <Characters>4800</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eSocial</Company>
  <LinksUpToDate>false</LinksUpToDate>
  <CharactersWithSpaces>5677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Anabela Afonso</dc:creator>
  <cp:keywords/>
  <dc:description/>
  <cp:lastModifiedBy>UCDO</cp:lastModifiedBy>
  <cp:revision>2</cp:revision>
  <dcterms:created xsi:type="dcterms:W3CDTF">2025-04-21T17:04:00Z</dcterms:created>
  <dcterms:modified xsi:type="dcterms:W3CDTF">2025-04-21T17:04:00Z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0x0101000C8A4065A4A87546A38D89B83E85FF78</vt:lpwstr>
  </property>
  <property fmtid="{D5CDD505-2E9C-101B-9397-08002B2CF9AE}" pid="3" name="MediaServiceImageTags">
    <vt:lpwstr/>
  </property>
</Properties>
</file>